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92B0C" w:rsidR="00614F7A" w:rsidP="00614F7A" w:rsidRDefault="00614F7A" w14:paraId="40349F1D" w14:textId="77777777">
      <w:pPr>
        <w:pStyle w:val="ScheduleNumberedDentons"/>
        <w:rPr>
          <w:rFonts w:ascii="Century Gothic" w:hAnsi="Century Gothic"/>
          <w:sz w:val="20"/>
          <w:szCs w:val="20"/>
        </w:rPr>
      </w:pPr>
      <w:bookmarkStart w:name="_GoBack" w:id="0"/>
      <w:bookmarkEnd w:id="0"/>
      <w:r w:rsidRPr="00792B0C">
        <w:rPr>
          <w:rFonts w:ascii="Century Gothic" w:hAnsi="Century Gothic"/>
          <w:sz w:val="20"/>
          <w:szCs w:val="20"/>
          <w:lang w:val="pl-PL"/>
        </w:rPr>
        <w:br/>
      </w:r>
      <w:bookmarkStart w:name="_Toc124948967" w:id="1"/>
      <w:r w:rsidRPr="00792B0C">
        <w:rPr>
          <w:rFonts w:ascii="Century Gothic" w:hAnsi="Century Gothic"/>
          <w:sz w:val="20"/>
          <w:szCs w:val="20"/>
        </w:rPr>
        <w:t>WZÓR UMOWY O WSPÓŁPRACĘ</w:t>
      </w:r>
      <w:bookmarkEnd w:id="1"/>
    </w:p>
    <w:p w:rsidRPr="00792B0C" w:rsidR="00614F7A" w:rsidP="00614F7A" w:rsidRDefault="00614F7A" w14:paraId="3DC8ED6F" w14:textId="72A67670">
      <w:pPr>
        <w:pStyle w:val="Style2"/>
        <w:shd w:val="clear" w:color="auto" w:fill="auto"/>
        <w:spacing w:before="120" w:after="120" w:line="288" w:lineRule="auto"/>
        <w:ind w:firstLine="0"/>
        <w:jc w:val="both"/>
        <w:rPr>
          <w:rFonts w:ascii="Century Gothic" w:hAnsi="Century Gothic" w:cs="Times New Roman"/>
          <w:color w:val="000000"/>
          <w:sz w:val="20"/>
          <w:szCs w:val="20"/>
          <w:highlight w:val="yellow"/>
          <w:lang w:val="pl-PL"/>
        </w:rPr>
      </w:pPr>
      <w:r w:rsidRPr="00792B0C">
        <w:rPr>
          <w:rStyle w:val="CharStyle3"/>
          <w:rFonts w:ascii="Century Gothic" w:hAnsi="Century Gothic" w:cs="Times New Roman"/>
          <w:color w:val="000000"/>
          <w:sz w:val="20"/>
          <w:szCs w:val="20"/>
          <w:lang w:val="pl-PL"/>
        </w:rPr>
        <w:t>[</w:t>
      </w:r>
      <w:r w:rsidRPr="00792B0C">
        <w:rPr>
          <w:rStyle w:val="CharStyle3"/>
          <w:rFonts w:ascii="Century Gothic" w:hAnsi="Century Gothic" w:cs="Times New Roman"/>
          <w:i/>
          <w:color w:val="000000"/>
          <w:sz w:val="20"/>
          <w:szCs w:val="20"/>
          <w:highlight w:val="green"/>
          <w:lang w:val="pl-PL"/>
        </w:rPr>
        <w:t>Postanowienia niniejszej umowy o współpracę pomiędzy Gminą a SAN (dalej „</w:t>
      </w:r>
      <w:r w:rsidRPr="00792B0C">
        <w:rPr>
          <w:rStyle w:val="CharStyle3"/>
          <w:rFonts w:ascii="Century Gothic" w:hAnsi="Century Gothic" w:cs="Times New Roman"/>
          <w:b/>
          <w:i/>
          <w:color w:val="000000"/>
          <w:sz w:val="20"/>
          <w:szCs w:val="20"/>
          <w:highlight w:val="green"/>
          <w:lang w:val="pl-PL"/>
        </w:rPr>
        <w:t>Umową</w:t>
      </w:r>
      <w:r w:rsidRPr="00792B0C">
        <w:rPr>
          <w:rStyle w:val="CharStyle3"/>
          <w:rFonts w:ascii="Century Gothic" w:hAnsi="Century Gothic" w:cs="Times New Roman"/>
          <w:i/>
          <w:color w:val="000000"/>
          <w:sz w:val="20"/>
          <w:szCs w:val="20"/>
          <w:highlight w:val="green"/>
          <w:lang w:val="pl-PL"/>
        </w:rPr>
        <w:t xml:space="preserve">”) mają jedynie charakter poglądowy. Strony Umowy powinny dostosować jej treść do łączącego je stosunku prawnego, z uwzględnieniem przepisów </w:t>
      </w:r>
      <w:r w:rsidRPr="00792B0C">
        <w:rPr>
          <w:rFonts w:ascii="Century Gothic" w:hAnsi="Century Gothic" w:cs="Times New Roman"/>
          <w:i/>
          <w:iCs/>
          <w:sz w:val="20"/>
          <w:szCs w:val="20"/>
          <w:highlight w:val="green"/>
          <w:lang w:val="pl-PL"/>
        </w:rPr>
        <w:t xml:space="preserve">ustawy z dnia 26 października 1995 roku </w:t>
      </w:r>
      <w:bookmarkStart w:name="_Hlk111197135" w:id="2"/>
      <w:r w:rsidRPr="00792B0C">
        <w:rPr>
          <w:rFonts w:ascii="Century Gothic" w:hAnsi="Century Gothic" w:cs="Times New Roman"/>
          <w:i/>
          <w:iCs/>
          <w:sz w:val="20"/>
          <w:szCs w:val="20"/>
          <w:highlight w:val="green"/>
          <w:lang w:val="pl-PL"/>
        </w:rPr>
        <w:t>o społecznych formach rozwoju mieszkalnictwa</w:t>
      </w:r>
      <w:bookmarkEnd w:id="2"/>
      <w:r w:rsidRPr="00792B0C">
        <w:rPr>
          <w:rFonts w:ascii="Century Gothic" w:hAnsi="Century Gothic" w:cs="Times New Roman"/>
          <w:i/>
          <w:iCs/>
          <w:sz w:val="20"/>
          <w:szCs w:val="20"/>
          <w:highlight w:val="green"/>
          <w:lang w:val="pl-PL"/>
        </w:rPr>
        <w:t xml:space="preserve"> (Dz. U. 2021 roku, poz. 2224)</w:t>
      </w:r>
      <w:r w:rsidRPr="00792B0C">
        <w:rPr>
          <w:rFonts w:ascii="Century Gothic" w:hAnsi="Century Gothic" w:cs="Times New Roman"/>
          <w:sz w:val="20"/>
          <w:szCs w:val="20"/>
          <w:highlight w:val="green"/>
          <w:lang w:val="pl-PL"/>
        </w:rPr>
        <w:t>. Część zaproponowanych zapisów wykracza poza zakres uregulowany w Ustawie lub prezentuje jedynie niektóre możliwości mieszczące się w</w:t>
      </w:r>
      <w:r w:rsidR="00792B0C">
        <w:rPr>
          <w:rFonts w:ascii="Century Gothic" w:hAnsi="Century Gothic" w:cs="Times New Roman"/>
          <w:sz w:val="20"/>
          <w:szCs w:val="20"/>
          <w:highlight w:val="green"/>
          <w:lang w:val="pl-PL"/>
        </w:rPr>
        <w:t> </w:t>
      </w:r>
      <w:r w:rsidRPr="00792B0C">
        <w:rPr>
          <w:rFonts w:ascii="Century Gothic" w:hAnsi="Century Gothic" w:cs="Times New Roman"/>
          <w:sz w:val="20"/>
          <w:szCs w:val="20"/>
          <w:highlight w:val="green"/>
          <w:lang w:val="pl-PL"/>
        </w:rPr>
        <w:t>ramach Ustawy.]</w:t>
      </w:r>
    </w:p>
    <w:p w:rsidRPr="00792B0C" w:rsidR="00614F7A" w:rsidP="00614F7A" w:rsidRDefault="00614F7A" w14:paraId="60498341" w14:textId="77777777">
      <w:pPr>
        <w:pStyle w:val="Style2"/>
        <w:shd w:val="clear" w:color="auto" w:fill="auto"/>
        <w:spacing w:after="299" w:line="288" w:lineRule="auto"/>
        <w:ind w:firstLine="0"/>
        <w:jc w:val="center"/>
        <w:rPr>
          <w:rStyle w:val="CharStyle3"/>
          <w:rFonts w:ascii="Century Gothic" w:hAnsi="Century Gothic" w:cs="Times New Roman"/>
          <w:b/>
          <w:bCs/>
          <w:color w:val="000000"/>
          <w:sz w:val="20"/>
          <w:szCs w:val="20"/>
          <w:lang w:val="pl-PL"/>
        </w:rPr>
      </w:pPr>
    </w:p>
    <w:p w:rsidRPr="00792B0C" w:rsidR="00614F7A" w:rsidP="00614F7A" w:rsidRDefault="00614F7A" w14:paraId="7F3D3CD6" w14:textId="77777777">
      <w:pPr>
        <w:widowControl w:val="0"/>
        <w:tabs>
          <w:tab w:val="left" w:pos="7164"/>
        </w:tabs>
        <w:ind w:left="482" w:hanging="482"/>
        <w:jc w:val="center"/>
        <w:rPr>
          <w:rFonts w:ascii="Century Gothic" w:hAnsi="Century Gothic" w:eastAsia="Arial" w:cs="Times New Roman"/>
          <w:b/>
          <w:bCs/>
          <w:color w:val="000000"/>
          <w:spacing w:val="10"/>
          <w:szCs w:val="20"/>
          <w:lang w:val="pl-PL"/>
        </w:rPr>
      </w:pPr>
      <w:r w:rsidRPr="00792B0C">
        <w:rPr>
          <w:rFonts w:ascii="Century Gothic" w:hAnsi="Century Gothic" w:eastAsia="Arial" w:cs="Times New Roman"/>
          <w:b/>
          <w:bCs/>
          <w:color w:val="000000"/>
          <w:spacing w:val="10"/>
          <w:szCs w:val="20"/>
          <w:shd w:val="clear" w:color="auto" w:fill="FFFFFF"/>
          <w:lang w:val="pl-PL"/>
        </w:rPr>
        <w:t xml:space="preserve">UMOWA O WSPÓŁPRACĘ NR </w:t>
      </w:r>
      <w:r w:rsidRPr="00792B0C">
        <w:rPr>
          <w:rFonts w:ascii="Century Gothic" w:hAnsi="Century Gothic" w:eastAsia="Arial" w:cs="Times New Roman"/>
          <w:b/>
          <w:bCs/>
          <w:color w:val="000000"/>
          <w:spacing w:val="10"/>
          <w:szCs w:val="20"/>
          <w:highlight w:val="green"/>
          <w:shd w:val="clear" w:color="auto" w:fill="FFFFFF"/>
          <w:lang w:val="pl-PL"/>
        </w:rPr>
        <w:t>[●]</w:t>
      </w:r>
      <w:r w:rsidRPr="00792B0C">
        <w:rPr>
          <w:rFonts w:ascii="Century Gothic" w:hAnsi="Century Gothic" w:eastAsia="Arial" w:cs="Times New Roman"/>
          <w:b/>
          <w:bCs/>
          <w:color w:val="000000"/>
          <w:spacing w:val="10"/>
          <w:szCs w:val="20"/>
          <w:shd w:val="clear" w:color="auto" w:fill="FFFFFF"/>
          <w:lang w:val="pl-PL"/>
        </w:rPr>
        <w:t>/</w:t>
      </w:r>
      <w:r w:rsidRPr="00792B0C">
        <w:rPr>
          <w:rFonts w:ascii="Century Gothic" w:hAnsi="Century Gothic" w:eastAsia="Arial" w:cs="Times New Roman"/>
          <w:b/>
          <w:bCs/>
          <w:color w:val="000000"/>
          <w:spacing w:val="10"/>
          <w:szCs w:val="20"/>
          <w:highlight w:val="green"/>
          <w:shd w:val="clear" w:color="auto" w:fill="FFFFFF"/>
          <w:lang w:val="pl-PL"/>
        </w:rPr>
        <w:t>[●]</w:t>
      </w:r>
    </w:p>
    <w:p w:rsidRPr="00792B0C" w:rsidR="00614F7A" w:rsidP="00614F7A" w:rsidRDefault="00614F7A" w14:paraId="6B53D0FB" w14:textId="77777777">
      <w:pPr>
        <w:widowControl w:val="0"/>
        <w:tabs>
          <w:tab w:val="left" w:leader="dot" w:pos="1049"/>
          <w:tab w:val="left" w:pos="1778"/>
          <w:tab w:val="left" w:pos="2993"/>
        </w:tabs>
        <w:spacing w:after="284"/>
        <w:ind w:left="540" w:hanging="480"/>
        <w:jc w:val="left"/>
        <w:rPr>
          <w:rFonts w:ascii="Century Gothic" w:hAnsi="Century Gothic" w:eastAsia="Arial" w:cs="Times New Roman"/>
          <w:color w:val="000000"/>
          <w:spacing w:val="10"/>
          <w:szCs w:val="20"/>
          <w:shd w:val="clear" w:color="auto" w:fill="FFFFFF"/>
          <w:lang w:val="pl-PL"/>
        </w:rPr>
      </w:pPr>
    </w:p>
    <w:p w:rsidRPr="00792B0C" w:rsidR="00614F7A" w:rsidP="00614F7A" w:rsidRDefault="00614F7A" w14:paraId="0985151D" w14:textId="77777777">
      <w:pPr>
        <w:autoSpaceDE w:val="0"/>
        <w:autoSpaceDN w:val="0"/>
        <w:adjustRightInd w:val="0"/>
        <w:rPr>
          <w:rFonts w:ascii="Century Gothic" w:hAnsi="Century Gothic" w:eastAsia="Times New Roman" w:cs="Times New Roman"/>
          <w:bCs/>
          <w:color w:val="000000"/>
          <w:szCs w:val="20"/>
          <w:lang w:val="pl-PL" w:eastAsia="pl-PL"/>
        </w:rPr>
      </w:pPr>
      <w:r w:rsidRPr="00792B0C">
        <w:rPr>
          <w:rFonts w:ascii="Century Gothic" w:hAnsi="Century Gothic" w:eastAsia="Times New Roman" w:cs="Times New Roman"/>
          <w:bCs/>
          <w:color w:val="000000"/>
          <w:szCs w:val="20"/>
          <w:lang w:val="pl-PL" w:eastAsia="pl-PL"/>
        </w:rPr>
        <w:t xml:space="preserve">zawarta w dniu </w:t>
      </w:r>
      <w:r w:rsidRPr="00792B0C">
        <w:rPr>
          <w:rFonts w:ascii="Century Gothic" w:hAnsi="Century Gothic" w:eastAsia="Times New Roman" w:cs="Times New Roman"/>
          <w:color w:val="000000"/>
          <w:spacing w:val="10"/>
          <w:szCs w:val="20"/>
          <w:highlight w:val="green"/>
          <w:shd w:val="clear" w:color="auto" w:fill="FFFFFF"/>
          <w:lang w:val="pl-PL" w:eastAsia="pl-PL"/>
        </w:rPr>
        <w:t>[●]</w:t>
      </w:r>
      <w:r w:rsidRPr="00792B0C">
        <w:rPr>
          <w:rFonts w:ascii="Century Gothic" w:hAnsi="Century Gothic" w:eastAsia="Times New Roman" w:cs="Times New Roman"/>
          <w:color w:val="000000"/>
          <w:spacing w:val="10"/>
          <w:szCs w:val="20"/>
          <w:shd w:val="clear" w:color="auto" w:fill="FFFFFF"/>
          <w:lang w:val="pl-PL" w:eastAsia="pl-PL"/>
        </w:rPr>
        <w:t xml:space="preserve"> </w:t>
      </w:r>
      <w:r w:rsidRPr="00792B0C">
        <w:rPr>
          <w:rFonts w:ascii="Century Gothic" w:hAnsi="Century Gothic" w:eastAsia="Times New Roman" w:cs="Times New Roman"/>
          <w:bCs/>
          <w:color w:val="000000"/>
          <w:szCs w:val="20"/>
          <w:lang w:val="pl-PL" w:eastAsia="pl-PL"/>
        </w:rPr>
        <w:t xml:space="preserve">w </w:t>
      </w:r>
      <w:r w:rsidRPr="00792B0C">
        <w:rPr>
          <w:rFonts w:ascii="Century Gothic" w:hAnsi="Century Gothic" w:eastAsia="Times New Roman" w:cs="Times New Roman"/>
          <w:color w:val="000000"/>
          <w:spacing w:val="10"/>
          <w:szCs w:val="20"/>
          <w:highlight w:val="green"/>
          <w:shd w:val="clear" w:color="auto" w:fill="FFFFFF"/>
          <w:lang w:val="pl-PL" w:eastAsia="pl-PL"/>
        </w:rPr>
        <w:t>[●]</w:t>
      </w:r>
      <w:r w:rsidRPr="00792B0C">
        <w:rPr>
          <w:rFonts w:ascii="Century Gothic" w:hAnsi="Century Gothic" w:eastAsia="Times New Roman" w:cs="Times New Roman"/>
          <w:color w:val="000000"/>
          <w:spacing w:val="10"/>
          <w:szCs w:val="20"/>
          <w:shd w:val="clear" w:color="auto" w:fill="FFFFFF"/>
          <w:lang w:val="pl-PL" w:eastAsia="pl-PL"/>
        </w:rPr>
        <w:t xml:space="preserve"> </w:t>
      </w:r>
      <w:r w:rsidRPr="00792B0C">
        <w:rPr>
          <w:rFonts w:ascii="Century Gothic" w:hAnsi="Century Gothic" w:eastAsia="Times New Roman" w:cs="Times New Roman"/>
          <w:bCs/>
          <w:color w:val="000000"/>
          <w:szCs w:val="20"/>
          <w:lang w:val="pl-PL" w:eastAsia="pl-PL"/>
        </w:rPr>
        <w:t xml:space="preserve">pomiędzy: </w:t>
      </w:r>
    </w:p>
    <w:p w:rsidRPr="00792B0C" w:rsidR="00614F7A" w:rsidP="00614F7A" w:rsidRDefault="00614F7A" w14:paraId="5187AA9D" w14:textId="77777777">
      <w:pPr>
        <w:spacing w:before="60"/>
        <w:rPr>
          <w:rFonts w:ascii="Century Gothic" w:hAnsi="Century Gothic" w:eastAsia="Arial" w:cs="Times New Roman"/>
          <w:spacing w:val="10"/>
          <w:szCs w:val="20"/>
          <w:shd w:val="clear" w:color="auto" w:fill="FFFFFF"/>
          <w:lang w:val="pl-PL"/>
        </w:rPr>
      </w:pPr>
      <w:r w:rsidRPr="00792B0C">
        <w:rPr>
          <w:rFonts w:ascii="Century Gothic" w:hAnsi="Century Gothic" w:eastAsia="Arial" w:cs="Times New Roman"/>
          <w:bCs/>
          <w:szCs w:val="20"/>
          <w:lang w:val="pl-PL"/>
        </w:rPr>
        <w:t>[</w:t>
      </w:r>
      <w:r w:rsidRPr="00792B0C">
        <w:rPr>
          <w:rFonts w:ascii="Century Gothic" w:hAnsi="Century Gothic" w:eastAsia="Arial" w:cs="Times New Roman"/>
          <w:b/>
          <w:szCs w:val="20"/>
          <w:lang w:val="pl-PL"/>
        </w:rPr>
        <w:t xml:space="preserve">Gminą </w:t>
      </w:r>
      <w:r w:rsidRPr="00792B0C">
        <w:rPr>
          <w:rFonts w:ascii="Century Gothic" w:hAnsi="Century Gothic" w:eastAsia="Arial" w:cs="Times New Roman"/>
          <w:spacing w:val="10"/>
          <w:szCs w:val="20"/>
          <w:highlight w:val="green"/>
          <w:shd w:val="clear" w:color="auto" w:fill="FFFFFF"/>
          <w:lang w:val="pl-PL"/>
        </w:rPr>
        <w:t>[●]</w:t>
      </w:r>
      <w:r w:rsidRPr="00792B0C">
        <w:rPr>
          <w:rFonts w:ascii="Century Gothic" w:hAnsi="Century Gothic" w:eastAsia="Arial" w:cs="Times New Roman"/>
          <w:spacing w:val="10"/>
          <w:szCs w:val="20"/>
          <w:shd w:val="clear" w:color="auto" w:fill="FFFFFF"/>
          <w:lang w:val="pl-PL"/>
        </w:rPr>
        <w:t>]</w:t>
      </w:r>
      <w:r w:rsidRPr="00792B0C">
        <w:rPr>
          <w:rFonts w:ascii="Century Gothic" w:hAnsi="Century Gothic" w:eastAsia="Arial" w:cs="Times New Roman"/>
          <w:b/>
          <w:szCs w:val="20"/>
          <w:lang w:val="pl-PL"/>
        </w:rPr>
        <w:t xml:space="preserve"> </w:t>
      </w:r>
      <w:r w:rsidRPr="00792B0C">
        <w:rPr>
          <w:rFonts w:ascii="Century Gothic" w:hAnsi="Century Gothic" w:eastAsia="Arial" w:cs="Times New Roman"/>
          <w:szCs w:val="20"/>
          <w:lang w:val="pl-PL"/>
        </w:rPr>
        <w:t xml:space="preserve">z siedzibą w </w:t>
      </w:r>
      <w:r w:rsidRPr="00792B0C">
        <w:rPr>
          <w:rFonts w:ascii="Century Gothic" w:hAnsi="Century Gothic" w:eastAsia="Arial" w:cs="Times New Roman"/>
          <w:spacing w:val="10"/>
          <w:szCs w:val="20"/>
          <w:highlight w:val="green"/>
          <w:shd w:val="clear" w:color="auto" w:fill="FFFFFF"/>
          <w:lang w:val="pl-PL"/>
        </w:rPr>
        <w:t>[●]</w:t>
      </w:r>
      <w:r w:rsidRPr="00792B0C">
        <w:rPr>
          <w:rFonts w:ascii="Century Gothic" w:hAnsi="Century Gothic" w:eastAsia="Arial" w:cs="Times New Roman"/>
          <w:szCs w:val="20"/>
          <w:lang w:val="pl-PL"/>
        </w:rPr>
        <w:t xml:space="preserve"> przy ul. </w:t>
      </w:r>
      <w:r w:rsidRPr="00792B0C">
        <w:rPr>
          <w:rFonts w:ascii="Century Gothic" w:hAnsi="Century Gothic" w:eastAsia="Arial" w:cs="Times New Roman"/>
          <w:spacing w:val="10"/>
          <w:szCs w:val="20"/>
          <w:highlight w:val="green"/>
          <w:shd w:val="clear" w:color="auto" w:fill="FFFFFF"/>
          <w:lang w:val="pl-PL"/>
        </w:rPr>
        <w:t>[●]</w:t>
      </w:r>
      <w:r w:rsidRPr="00792B0C">
        <w:rPr>
          <w:rFonts w:ascii="Century Gothic" w:hAnsi="Century Gothic" w:eastAsia="Arial" w:cs="Times New Roman"/>
          <w:szCs w:val="20"/>
          <w:lang w:val="pl-PL"/>
        </w:rPr>
        <w:t xml:space="preserve">, NIP </w:t>
      </w:r>
      <w:r w:rsidRPr="00792B0C">
        <w:rPr>
          <w:rFonts w:ascii="Century Gothic" w:hAnsi="Century Gothic" w:eastAsia="Arial" w:cs="Times New Roman"/>
          <w:spacing w:val="10"/>
          <w:szCs w:val="20"/>
          <w:highlight w:val="green"/>
          <w:shd w:val="clear" w:color="auto" w:fill="FFFFFF"/>
          <w:lang w:val="pl-PL"/>
        </w:rPr>
        <w:t>[●]</w:t>
      </w:r>
      <w:r w:rsidRPr="00792B0C">
        <w:rPr>
          <w:rFonts w:ascii="Century Gothic" w:hAnsi="Century Gothic" w:eastAsia="Arial" w:cs="Times New Roman"/>
          <w:bCs/>
          <w:szCs w:val="20"/>
          <w:lang w:val="pl-PL"/>
        </w:rPr>
        <w:t xml:space="preserve">, REGON </w:t>
      </w:r>
      <w:r w:rsidRPr="00792B0C">
        <w:rPr>
          <w:rFonts w:ascii="Century Gothic" w:hAnsi="Century Gothic" w:eastAsia="Arial" w:cs="Times New Roman"/>
          <w:spacing w:val="10"/>
          <w:szCs w:val="20"/>
          <w:highlight w:val="green"/>
          <w:shd w:val="clear" w:color="auto" w:fill="FFFFFF"/>
          <w:lang w:val="pl-PL"/>
        </w:rPr>
        <w:t>[●]</w:t>
      </w:r>
      <w:r w:rsidRPr="00792B0C">
        <w:rPr>
          <w:rFonts w:ascii="Century Gothic" w:hAnsi="Century Gothic" w:eastAsia="Arial" w:cs="Times New Roman"/>
          <w:spacing w:val="10"/>
          <w:szCs w:val="20"/>
          <w:shd w:val="clear" w:color="auto" w:fill="FFFFFF"/>
          <w:lang w:val="pl-PL"/>
        </w:rPr>
        <w:t>,</w:t>
      </w:r>
    </w:p>
    <w:p w:rsidRPr="00792B0C" w:rsidR="00614F7A" w:rsidP="00614F7A" w:rsidRDefault="00614F7A" w14:paraId="5CA921E6" w14:textId="5364B74D">
      <w:pPr>
        <w:spacing w:before="60"/>
        <w:rPr>
          <w:rFonts w:ascii="Century Gothic" w:hAnsi="Century Gothic" w:eastAsia="Arial" w:cs="Times New Roman"/>
          <w:spacing w:val="10"/>
          <w:szCs w:val="20"/>
          <w:shd w:val="clear" w:color="auto" w:fill="FFFFFF"/>
          <w:lang w:val="pl-PL"/>
        </w:rPr>
      </w:pPr>
      <w:r w:rsidRPr="00792B0C">
        <w:rPr>
          <w:rFonts w:ascii="Century Gothic" w:hAnsi="Century Gothic" w:eastAsia="Arial" w:cs="Times New Roman"/>
          <w:spacing w:val="10"/>
          <w:szCs w:val="20"/>
          <w:shd w:val="clear" w:color="auto" w:fill="FFFFFF"/>
          <w:lang w:val="pl-PL"/>
        </w:rPr>
        <w:t xml:space="preserve">reprezentowaną przez </w:t>
      </w:r>
      <w:r w:rsidRPr="00792B0C">
        <w:rPr>
          <w:rFonts w:ascii="Century Gothic" w:hAnsi="Century Gothic" w:eastAsia="Arial" w:cs="Times New Roman"/>
          <w:spacing w:val="10"/>
          <w:szCs w:val="20"/>
          <w:highlight w:val="green"/>
          <w:shd w:val="clear" w:color="auto" w:fill="FFFFFF"/>
          <w:lang w:val="pl-PL"/>
        </w:rPr>
        <w:t>[●]</w:t>
      </w:r>
      <w:r w:rsidRPr="00792B0C">
        <w:rPr>
          <w:rFonts w:ascii="Century Gothic" w:hAnsi="Century Gothic" w:eastAsia="Arial" w:cs="Times New Roman"/>
          <w:spacing w:val="10"/>
          <w:szCs w:val="20"/>
          <w:shd w:val="clear" w:color="auto" w:fill="FFFFFF"/>
          <w:lang w:val="pl-PL"/>
        </w:rPr>
        <w:t xml:space="preserve"> – [Wójta / Burmistrza / Prezydenta Miasta] </w:t>
      </w:r>
      <w:r w:rsidRPr="00792B0C">
        <w:rPr>
          <w:rFonts w:ascii="Century Gothic" w:hAnsi="Century Gothic" w:eastAsia="Arial" w:cs="Times New Roman"/>
          <w:spacing w:val="10"/>
          <w:szCs w:val="20"/>
          <w:highlight w:val="green"/>
          <w:shd w:val="clear" w:color="auto" w:fill="FFFFFF"/>
          <w:lang w:val="pl-PL"/>
        </w:rPr>
        <w:t>[●]</w:t>
      </w:r>
      <w:r w:rsidRPr="00792B0C">
        <w:rPr>
          <w:rFonts w:ascii="Century Gothic" w:hAnsi="Century Gothic" w:eastAsia="Arial" w:cs="Times New Roman"/>
          <w:spacing w:val="10"/>
          <w:szCs w:val="20"/>
          <w:shd w:val="clear" w:color="auto" w:fill="FFFFFF"/>
          <w:lang w:val="pl-PL"/>
        </w:rPr>
        <w:t>, wybrana</w:t>
      </w:r>
      <w:r w:rsidRPr="00792B0C">
        <w:rPr>
          <w:rFonts w:eastAsia="Arial" w:cs="Arial"/>
          <w:spacing w:val="10"/>
          <w:szCs w:val="20"/>
          <w:shd w:val="clear" w:color="auto" w:fill="FFFFFF"/>
          <w:lang w:val="pl-PL"/>
        </w:rPr>
        <w:t>̨</w:t>
      </w:r>
      <w:r w:rsidRPr="00792B0C">
        <w:rPr>
          <w:rFonts w:ascii="Century Gothic" w:hAnsi="Century Gothic" w:eastAsia="Arial" w:cs="Times New Roman"/>
          <w:spacing w:val="10"/>
          <w:szCs w:val="20"/>
          <w:shd w:val="clear" w:color="auto" w:fill="FFFFFF"/>
          <w:lang w:val="pl-PL"/>
        </w:rPr>
        <w:t xml:space="preserve"> w</w:t>
      </w:r>
      <w:r w:rsidR="00792B0C">
        <w:rPr>
          <w:rFonts w:ascii="Century Gothic" w:hAnsi="Century Gothic" w:eastAsia="Arial" w:cs="Times New Roman"/>
          <w:spacing w:val="10"/>
          <w:szCs w:val="20"/>
          <w:shd w:val="clear" w:color="auto" w:fill="FFFFFF"/>
          <w:lang w:val="pl-PL"/>
        </w:rPr>
        <w:t> </w:t>
      </w:r>
      <w:r w:rsidRPr="00792B0C">
        <w:rPr>
          <w:rFonts w:ascii="Century Gothic" w:hAnsi="Century Gothic" w:eastAsia="Arial" w:cs="Times New Roman"/>
          <w:spacing w:val="10"/>
          <w:szCs w:val="20"/>
          <w:shd w:val="clear" w:color="auto" w:fill="FFFFFF"/>
          <w:lang w:val="pl-PL"/>
        </w:rPr>
        <w:t xml:space="preserve">wyborach bezpośrednich </w:t>
      </w:r>
      <w:r w:rsidRPr="00792B0C">
        <w:rPr>
          <w:rFonts w:ascii="Century Gothic" w:hAnsi="Century Gothic" w:eastAsia="Arial" w:cs="Times New Roman"/>
          <w:spacing w:val="10"/>
          <w:szCs w:val="20"/>
          <w:highlight w:val="green"/>
          <w:shd w:val="clear" w:color="auto" w:fill="FFFFFF"/>
          <w:lang w:val="pl-PL"/>
        </w:rPr>
        <w:t>[●]</w:t>
      </w:r>
      <w:r w:rsidRPr="00792B0C">
        <w:rPr>
          <w:rFonts w:ascii="Century Gothic" w:hAnsi="Century Gothic" w:eastAsia="Arial" w:cs="Times New Roman"/>
          <w:spacing w:val="10"/>
          <w:szCs w:val="20"/>
          <w:shd w:val="clear" w:color="auto" w:fill="FFFFFF"/>
          <w:lang w:val="pl-PL"/>
        </w:rPr>
        <w:t xml:space="preserve"> (zaświadczenie Gminnej Komisji Wyborczej o wyborze [Wójta / Burmistrza / Prezydenta Miasta] stanowi </w:t>
      </w:r>
      <w:r w:rsidRPr="00792B0C">
        <w:rPr>
          <w:rFonts w:ascii="Century Gothic" w:hAnsi="Century Gothic" w:eastAsia="Arial" w:cs="Times New Roman"/>
          <w:b/>
          <w:bCs/>
          <w:spacing w:val="10"/>
          <w:szCs w:val="20"/>
          <w:shd w:val="clear" w:color="auto" w:fill="FFFFFF"/>
          <w:lang w:val="pl-PL"/>
        </w:rPr>
        <w:t>Załącznik 1</w:t>
      </w:r>
      <w:r w:rsidRPr="00792B0C">
        <w:rPr>
          <w:rFonts w:ascii="Century Gothic" w:hAnsi="Century Gothic" w:eastAsia="Arial" w:cs="Times New Roman"/>
          <w:spacing w:val="10"/>
          <w:szCs w:val="20"/>
          <w:shd w:val="clear" w:color="auto" w:fill="FFFFFF"/>
          <w:lang w:val="pl-PL"/>
        </w:rPr>
        <w:t xml:space="preserve"> do Umowy), działającej zgodnie z Uchwałą Rady Gminy z </w:t>
      </w:r>
      <w:r w:rsidRPr="00792B0C">
        <w:rPr>
          <w:rFonts w:ascii="Century Gothic" w:hAnsi="Century Gothic" w:eastAsia="Arial" w:cs="Times New Roman"/>
          <w:spacing w:val="10"/>
          <w:szCs w:val="20"/>
          <w:highlight w:val="green"/>
          <w:shd w:val="clear" w:color="auto" w:fill="FFFFFF"/>
          <w:lang w:val="pl-PL"/>
        </w:rPr>
        <w:t>[●]</w:t>
      </w:r>
      <w:r w:rsidRPr="00792B0C">
        <w:rPr>
          <w:rFonts w:ascii="Century Gothic" w:hAnsi="Century Gothic" w:eastAsia="Arial" w:cs="Times New Roman"/>
          <w:spacing w:val="10"/>
          <w:szCs w:val="20"/>
          <w:shd w:val="clear" w:color="auto" w:fill="FFFFFF"/>
          <w:lang w:val="pl-PL"/>
        </w:rPr>
        <w:t xml:space="preserve"> Nr </w:t>
      </w:r>
      <w:r w:rsidRPr="00792B0C">
        <w:rPr>
          <w:rFonts w:ascii="Century Gothic" w:hAnsi="Century Gothic" w:eastAsia="Arial" w:cs="Times New Roman"/>
          <w:spacing w:val="10"/>
          <w:szCs w:val="20"/>
          <w:highlight w:val="green"/>
          <w:shd w:val="clear" w:color="auto" w:fill="FFFFFF"/>
          <w:lang w:val="pl-PL"/>
        </w:rPr>
        <w:t>[●]</w:t>
      </w:r>
      <w:r w:rsidRPr="00792B0C">
        <w:rPr>
          <w:rFonts w:ascii="Century Gothic" w:hAnsi="Century Gothic" w:eastAsia="Arial" w:cs="Times New Roman"/>
          <w:spacing w:val="10"/>
          <w:szCs w:val="20"/>
          <w:shd w:val="clear" w:color="auto" w:fill="FFFFFF"/>
          <w:lang w:val="pl-PL"/>
        </w:rPr>
        <w:t xml:space="preserve">, której uwierzytelniona kopia stanowi </w:t>
      </w:r>
      <w:r w:rsidRPr="00792B0C">
        <w:rPr>
          <w:rFonts w:ascii="Century Gothic" w:hAnsi="Century Gothic" w:eastAsia="Arial" w:cs="Times New Roman"/>
          <w:b/>
          <w:bCs/>
          <w:spacing w:val="10"/>
          <w:szCs w:val="20"/>
          <w:shd w:val="clear" w:color="auto" w:fill="FFFFFF"/>
          <w:lang w:val="pl-PL"/>
        </w:rPr>
        <w:t>Załącznik 2</w:t>
      </w:r>
      <w:r w:rsidRPr="00792B0C">
        <w:rPr>
          <w:rFonts w:ascii="Century Gothic" w:hAnsi="Century Gothic" w:eastAsia="Arial" w:cs="Times New Roman"/>
          <w:spacing w:val="10"/>
          <w:szCs w:val="20"/>
          <w:shd w:val="clear" w:color="auto" w:fill="FFFFFF"/>
          <w:lang w:val="pl-PL"/>
        </w:rPr>
        <w:t xml:space="preserve"> do Umowy, przy kontrasygnacie Skarbnika Gminy </w:t>
      </w:r>
      <w:r w:rsidRPr="00792B0C">
        <w:rPr>
          <w:rFonts w:ascii="Century Gothic" w:hAnsi="Century Gothic" w:eastAsia="Arial" w:cs="Times New Roman"/>
          <w:spacing w:val="10"/>
          <w:szCs w:val="20"/>
          <w:highlight w:val="green"/>
          <w:shd w:val="clear" w:color="auto" w:fill="FFFFFF"/>
          <w:lang w:val="pl-PL"/>
        </w:rPr>
        <w:t>[●]</w:t>
      </w:r>
    </w:p>
    <w:p w:rsidRPr="00792B0C" w:rsidR="00614F7A" w:rsidP="00614F7A" w:rsidRDefault="00614F7A" w14:paraId="5F865EBA" w14:textId="77777777">
      <w:pPr>
        <w:spacing w:before="60"/>
        <w:rPr>
          <w:rFonts w:ascii="Century Gothic" w:hAnsi="Century Gothic" w:eastAsia="Arial" w:cs="Times New Roman"/>
          <w:szCs w:val="20"/>
          <w:lang w:val="pl-PL"/>
        </w:rPr>
      </w:pPr>
      <w:r w:rsidRPr="00792B0C">
        <w:rPr>
          <w:rFonts w:ascii="Century Gothic" w:hAnsi="Century Gothic" w:eastAsia="Arial" w:cs="Times New Roman"/>
          <w:szCs w:val="20"/>
          <w:lang w:val="pl-PL"/>
        </w:rPr>
        <w:t>zwaną dalej „</w:t>
      </w:r>
      <w:r w:rsidRPr="00792B0C">
        <w:rPr>
          <w:rFonts w:ascii="Century Gothic" w:hAnsi="Century Gothic" w:eastAsia="Arial" w:cs="Times New Roman"/>
          <w:b/>
          <w:szCs w:val="20"/>
          <w:lang w:val="pl-PL"/>
        </w:rPr>
        <w:t>Gminą”</w:t>
      </w:r>
      <w:r w:rsidRPr="00792B0C">
        <w:rPr>
          <w:rFonts w:ascii="Century Gothic" w:hAnsi="Century Gothic" w:eastAsia="Arial" w:cs="Times New Roman"/>
          <w:szCs w:val="20"/>
          <w:lang w:val="pl-PL"/>
        </w:rPr>
        <w:t>,</w:t>
      </w:r>
    </w:p>
    <w:p w:rsidRPr="00792B0C" w:rsidR="00614F7A" w:rsidP="00614F7A" w:rsidRDefault="00614F7A" w14:paraId="40ECEE2C" w14:textId="77777777">
      <w:pPr>
        <w:autoSpaceDE w:val="0"/>
        <w:autoSpaceDN w:val="0"/>
        <w:adjustRightInd w:val="0"/>
        <w:rPr>
          <w:rFonts w:ascii="Century Gothic" w:hAnsi="Century Gothic" w:eastAsia="Times New Roman" w:cs="Times New Roman"/>
          <w:b/>
          <w:bCs/>
          <w:color w:val="000000"/>
          <w:szCs w:val="20"/>
          <w:lang w:val="pl-PL" w:eastAsia="pl-PL"/>
        </w:rPr>
      </w:pPr>
      <w:r w:rsidRPr="00792B0C">
        <w:rPr>
          <w:rFonts w:ascii="Century Gothic" w:hAnsi="Century Gothic" w:eastAsia="Times New Roman" w:cs="Times New Roman"/>
          <w:b/>
          <w:bCs/>
          <w:color w:val="000000"/>
          <w:szCs w:val="20"/>
          <w:lang w:val="pl-PL" w:eastAsia="pl-PL"/>
        </w:rPr>
        <w:t xml:space="preserve">a </w:t>
      </w:r>
    </w:p>
    <w:p w:rsidRPr="00792B0C" w:rsidR="00614F7A" w:rsidP="00614F7A" w:rsidRDefault="00614F7A" w14:paraId="5C79D756" w14:textId="77777777">
      <w:pPr>
        <w:autoSpaceDE w:val="0"/>
        <w:autoSpaceDN w:val="0"/>
        <w:adjustRightInd w:val="0"/>
        <w:rPr>
          <w:rFonts w:ascii="Century Gothic" w:hAnsi="Century Gothic" w:eastAsia="Times New Roman" w:cs="Times New Roman"/>
          <w:b/>
          <w:bCs/>
          <w:color w:val="000000"/>
          <w:szCs w:val="20"/>
          <w:lang w:val="pl-PL" w:eastAsia="pl-PL"/>
        </w:rPr>
      </w:pPr>
      <w:r w:rsidRPr="00792B0C">
        <w:rPr>
          <w:rFonts w:ascii="Century Gothic" w:hAnsi="Century Gothic" w:eastAsia="Times New Roman" w:cs="Times New Roman"/>
          <w:bCs/>
          <w:color w:val="000000"/>
          <w:szCs w:val="20"/>
          <w:lang w:val="pl-PL" w:eastAsia="pl-PL"/>
        </w:rPr>
        <w:t>[</w:t>
      </w:r>
      <w:r w:rsidRPr="00792B0C">
        <w:rPr>
          <w:rFonts w:ascii="Century Gothic" w:hAnsi="Century Gothic" w:eastAsia="Times New Roman" w:cs="Times New Roman"/>
          <w:b/>
          <w:color w:val="000000"/>
          <w:szCs w:val="20"/>
          <w:lang w:val="pl-PL" w:eastAsia="pl-PL"/>
        </w:rPr>
        <w:t>n</w:t>
      </w:r>
      <w:r w:rsidRPr="00792B0C">
        <w:rPr>
          <w:rFonts w:ascii="Century Gothic" w:hAnsi="Century Gothic" w:eastAsia="Times New Roman" w:cs="Times New Roman"/>
          <w:b/>
          <w:iCs/>
          <w:color w:val="000000"/>
          <w:szCs w:val="20"/>
          <w:lang w:val="pl-PL" w:eastAsia="pl-PL"/>
        </w:rPr>
        <w:t>azwa społecznej agencji najmu</w:t>
      </w:r>
      <w:r w:rsidRPr="00792B0C">
        <w:rPr>
          <w:rFonts w:ascii="Century Gothic" w:hAnsi="Century Gothic" w:eastAsia="Times New Roman" w:cs="Times New Roman"/>
          <w:bCs/>
          <w:color w:val="000000"/>
          <w:szCs w:val="20"/>
          <w:lang w:val="pl-PL" w:eastAsia="pl-PL"/>
        </w:rPr>
        <w:t>]</w:t>
      </w:r>
    </w:p>
    <w:p w:rsidRPr="00792B0C" w:rsidR="00614F7A" w:rsidP="00614F7A" w:rsidRDefault="00614F7A" w14:paraId="4946F7C7" w14:textId="77777777">
      <w:pPr>
        <w:autoSpaceDE w:val="0"/>
        <w:autoSpaceDN w:val="0"/>
        <w:adjustRightInd w:val="0"/>
        <w:rPr>
          <w:rFonts w:ascii="Century Gothic" w:hAnsi="Century Gothic" w:eastAsia="Times New Roman" w:cs="Times New Roman"/>
          <w:b/>
          <w:bCs/>
          <w:color w:val="000000"/>
          <w:szCs w:val="20"/>
          <w:lang w:val="pl-PL" w:eastAsia="pl-PL"/>
        </w:rPr>
      </w:pPr>
    </w:p>
    <w:p w:rsidRPr="00792B0C" w:rsidR="00614F7A" w:rsidP="00614F7A" w:rsidRDefault="00614F7A" w14:paraId="429C5899" w14:textId="77777777">
      <w:pPr>
        <w:contextualSpacing/>
        <w:rPr>
          <w:rFonts w:ascii="Century Gothic" w:hAnsi="Century Gothic" w:eastAsia="Arial" w:cs="Times New Roman"/>
          <w:b/>
          <w:bCs/>
          <w:szCs w:val="20"/>
          <w:lang w:val="pl-PL"/>
        </w:rPr>
      </w:pPr>
      <w:r w:rsidRPr="00792B0C">
        <w:rPr>
          <w:rFonts w:ascii="Century Gothic" w:hAnsi="Century Gothic" w:eastAsia="Arial" w:cs="Times New Roman"/>
          <w:b/>
          <w:bCs/>
          <w:szCs w:val="20"/>
          <w:lang w:val="pl-PL"/>
        </w:rPr>
        <w:t>Wzory komparycji umów w zależności od formy działalności podmiotu prowadzącego SAN:</w:t>
      </w:r>
    </w:p>
    <w:p w:rsidRPr="00792B0C" w:rsidR="00614F7A" w:rsidP="00614F7A" w:rsidRDefault="00614F7A" w14:paraId="02FFAE1E" w14:textId="77777777">
      <w:pPr>
        <w:widowControl w:val="0"/>
        <w:numPr>
          <w:ilvl w:val="0"/>
          <w:numId w:val="2"/>
        </w:numPr>
        <w:ind w:left="709" w:hanging="709"/>
        <w:jc w:val="left"/>
        <w:rPr>
          <w:rFonts w:ascii="Century Gothic" w:hAnsi="Century Gothic" w:eastAsia="Times New Roman" w:cs="Times New Roman"/>
          <w:b/>
          <w:bCs/>
          <w:color w:val="000000"/>
          <w:szCs w:val="20"/>
          <w:lang w:val="pl-PL" w:eastAsia="pl-PL"/>
        </w:rPr>
      </w:pPr>
      <w:r w:rsidRPr="00792B0C">
        <w:rPr>
          <w:rFonts w:ascii="Century Gothic" w:hAnsi="Century Gothic" w:eastAsia="Times New Roman" w:cs="Times New Roman"/>
          <w:b/>
          <w:bCs/>
          <w:color w:val="000000"/>
          <w:szCs w:val="20"/>
          <w:lang w:val="pl-PL" w:eastAsia="pl-PL"/>
        </w:rPr>
        <w:t xml:space="preserve">Spółka </w:t>
      </w:r>
      <w:r w:rsidRPr="00792B0C">
        <w:rPr>
          <w:rFonts w:ascii="Century Gothic" w:hAnsi="Century Gothic" w:eastAsia="Arial" w:cs="Times New Roman"/>
          <w:b/>
          <w:bCs/>
          <w:szCs w:val="20"/>
          <w:lang w:val="pl-PL"/>
        </w:rPr>
        <w:t>z ograniczoną odpowiedzialnością</w:t>
      </w:r>
      <w:r w:rsidRPr="00792B0C">
        <w:rPr>
          <w:rFonts w:ascii="Century Gothic" w:hAnsi="Century Gothic" w:eastAsia="Times New Roman" w:cs="Times New Roman"/>
          <w:b/>
          <w:bCs/>
          <w:color w:val="000000"/>
          <w:szCs w:val="20"/>
          <w:lang w:val="pl-PL" w:eastAsia="pl-PL"/>
        </w:rPr>
        <w:t>:</w:t>
      </w:r>
    </w:p>
    <w:p w:rsidRPr="00792B0C" w:rsidR="00614F7A" w:rsidP="00614F7A" w:rsidRDefault="00614F7A" w14:paraId="25C761C8" w14:textId="77777777">
      <w:pPr>
        <w:rPr>
          <w:rFonts w:ascii="Century Gothic" w:hAnsi="Century Gothic" w:eastAsia="Arial" w:cs="Times New Roman"/>
          <w:szCs w:val="20"/>
          <w:lang w:val="pl-PL"/>
        </w:rPr>
      </w:pPr>
      <w:r w:rsidRPr="00792B0C">
        <w:rPr>
          <w:rFonts w:ascii="Century Gothic" w:hAnsi="Century Gothic" w:eastAsia="Arial" w:cs="Times New Roman"/>
          <w:b/>
          <w:bCs/>
          <w:szCs w:val="20"/>
          <w:highlight w:val="green"/>
          <w:lang w:val="pl-PL"/>
        </w:rPr>
        <w:t>[●]</w:t>
      </w:r>
      <w:r w:rsidRPr="00792B0C">
        <w:rPr>
          <w:rFonts w:ascii="Century Gothic" w:hAnsi="Century Gothic" w:eastAsia="Arial" w:cs="Times New Roman"/>
          <w:b/>
          <w:bCs/>
          <w:szCs w:val="20"/>
          <w:lang w:val="pl-PL"/>
        </w:rPr>
        <w:t xml:space="preserve"> spółką z ograniczoną odpowiedzialnością</w:t>
      </w:r>
      <w:r w:rsidRPr="00792B0C">
        <w:rPr>
          <w:rFonts w:ascii="Century Gothic" w:hAnsi="Century Gothic" w:eastAsia="Arial" w:cs="Times New Roman"/>
          <w:szCs w:val="20"/>
          <w:lang w:val="pl-PL"/>
        </w:rPr>
        <w:t xml:space="preserve"> z siedzibą w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wpisaną do rejestru przedsiębiorców Krajowego Rejestru Sądowego prowadzonego przez Sąd Rejonowy w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Wydział Gospodarczy KRS, pod numerem KRS: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adres: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NIP: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REGON: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zwaną dalej: „</w:t>
      </w:r>
      <w:r w:rsidRPr="00792B0C">
        <w:rPr>
          <w:rFonts w:ascii="Century Gothic" w:hAnsi="Century Gothic" w:eastAsia="Arial" w:cs="Times New Roman"/>
          <w:b/>
          <w:bCs/>
          <w:szCs w:val="20"/>
          <w:lang w:val="pl-PL"/>
        </w:rPr>
        <w:t>SAN</w:t>
      </w:r>
      <w:r w:rsidRPr="00792B0C">
        <w:rPr>
          <w:rFonts w:ascii="Century Gothic" w:hAnsi="Century Gothic" w:eastAsia="Arial" w:cs="Times New Roman"/>
          <w:szCs w:val="20"/>
          <w:lang w:val="pl-PL"/>
        </w:rPr>
        <w:t xml:space="preserve">”, reprezentowaną przez członków zarządu: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uprawnionych do łącznej reprezentacji SAN zgodnie z informacją odpowiadającą odpisowi aktualnemu z rejestru stowarzyszeń, innych organizacji społecznych i zawodowych, fundacji i samodzielnych publicznych zakładów opieki zdrowotnej KRS z dnia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która stanowi </w:t>
      </w:r>
      <w:r w:rsidRPr="00792B0C">
        <w:rPr>
          <w:rFonts w:ascii="Century Gothic" w:hAnsi="Century Gothic" w:eastAsia="Arial" w:cs="Times New Roman"/>
          <w:b/>
          <w:bCs/>
          <w:szCs w:val="20"/>
          <w:lang w:val="pl-PL"/>
        </w:rPr>
        <w:t>Załącznik 3</w:t>
      </w:r>
      <w:r w:rsidRPr="00792B0C">
        <w:rPr>
          <w:rFonts w:ascii="Century Gothic" w:hAnsi="Century Gothic" w:eastAsia="Arial" w:cs="Times New Roman"/>
          <w:szCs w:val="20"/>
          <w:lang w:val="pl-PL"/>
        </w:rPr>
        <w:t xml:space="preserve"> do Umowy, którzy jednocześnie zapewniają, że reprezentowany przez nich SAN nie został postawiony w stan likwidacji, nie toczy się w stosunku do niego żadne postępowanie układowe, upadłościowe lub restrukturyzacyjne ani też nie zostały podjęte żadne czynności mające na celu wszczęcie wyżej wymienionych postępowań, a także że ich uprawnienie do reprezentacji powyższej fundacji nie uległo zmianie, w szczególności nie zostali odwołani z pełnionych funkcji.</w:t>
      </w:r>
    </w:p>
    <w:p w:rsidRPr="00792B0C" w:rsidR="00614F7A" w:rsidP="00614F7A" w:rsidRDefault="00614F7A" w14:paraId="6CFF07ED" w14:textId="77777777">
      <w:pPr>
        <w:widowControl w:val="0"/>
        <w:numPr>
          <w:ilvl w:val="0"/>
          <w:numId w:val="2"/>
        </w:numPr>
        <w:ind w:left="709" w:hanging="709"/>
        <w:jc w:val="left"/>
        <w:rPr>
          <w:rFonts w:ascii="Century Gothic" w:hAnsi="Century Gothic" w:eastAsia="Times New Roman" w:cs="Times New Roman"/>
          <w:b/>
          <w:bCs/>
          <w:color w:val="000000"/>
          <w:szCs w:val="20"/>
          <w:lang w:val="pl-PL" w:eastAsia="pl-PL"/>
        </w:rPr>
      </w:pPr>
      <w:r w:rsidRPr="00792B0C">
        <w:rPr>
          <w:rFonts w:ascii="Century Gothic" w:hAnsi="Century Gothic" w:eastAsia="Times New Roman" w:cs="Times New Roman"/>
          <w:b/>
          <w:bCs/>
          <w:color w:val="000000"/>
          <w:szCs w:val="20"/>
          <w:lang w:val="pl-PL" w:eastAsia="pl-PL"/>
        </w:rPr>
        <w:t>Spółka akcyjna:</w:t>
      </w:r>
    </w:p>
    <w:p w:rsidRPr="00792B0C" w:rsidR="00614F7A" w:rsidP="00614F7A" w:rsidRDefault="00614F7A" w14:paraId="0EE010E0" w14:textId="77777777">
      <w:pPr>
        <w:rPr>
          <w:rFonts w:ascii="Century Gothic" w:hAnsi="Century Gothic" w:eastAsia="Arial" w:cs="Times New Roman"/>
          <w:szCs w:val="20"/>
          <w:lang w:val="pl-PL"/>
        </w:rPr>
      </w:pPr>
      <w:r w:rsidRPr="00792B0C">
        <w:rPr>
          <w:rFonts w:ascii="Century Gothic" w:hAnsi="Century Gothic" w:eastAsia="Arial" w:cs="Times New Roman"/>
          <w:b/>
          <w:bCs/>
          <w:szCs w:val="20"/>
          <w:highlight w:val="green"/>
          <w:lang w:val="pl-PL"/>
        </w:rPr>
        <w:t>[●]</w:t>
      </w:r>
      <w:r w:rsidRPr="00792B0C">
        <w:rPr>
          <w:rFonts w:ascii="Century Gothic" w:hAnsi="Century Gothic" w:eastAsia="Arial" w:cs="Times New Roman"/>
          <w:b/>
          <w:bCs/>
          <w:szCs w:val="20"/>
          <w:lang w:val="pl-PL"/>
        </w:rPr>
        <w:t xml:space="preserve"> spółką akcyjną</w:t>
      </w:r>
      <w:r w:rsidRPr="00792B0C">
        <w:rPr>
          <w:rFonts w:ascii="Century Gothic" w:hAnsi="Century Gothic" w:eastAsia="Arial" w:cs="Times New Roman"/>
          <w:szCs w:val="20"/>
          <w:lang w:val="pl-PL"/>
        </w:rPr>
        <w:t xml:space="preserve"> z siedzibą w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wpisaną do rejestru przedsiębiorców Krajowego Rejestru Sądowego prowadzonego przez Sąd Rejonowy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w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Wydział Gospodarczy KRS, pod numerem KRS: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kapitał zakładowy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zł wpłacony w całości, adres: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NIP: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REGON: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zwaną dalej „</w:t>
      </w:r>
      <w:r w:rsidRPr="00792B0C">
        <w:rPr>
          <w:rFonts w:ascii="Century Gothic" w:hAnsi="Century Gothic" w:eastAsia="Arial" w:cs="Times New Roman"/>
          <w:b/>
          <w:bCs/>
          <w:szCs w:val="20"/>
          <w:lang w:val="pl-PL"/>
        </w:rPr>
        <w:t>SAN</w:t>
      </w:r>
      <w:r w:rsidRPr="00792B0C">
        <w:rPr>
          <w:rFonts w:ascii="Century Gothic" w:hAnsi="Century Gothic" w:eastAsia="Arial" w:cs="Times New Roman"/>
          <w:szCs w:val="20"/>
          <w:lang w:val="pl-PL"/>
        </w:rPr>
        <w:t xml:space="preserve">”, reprezentowaną przez członków zarządu: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uprawnionych do </w:t>
      </w:r>
      <w:r w:rsidRPr="00792B0C">
        <w:rPr>
          <w:rFonts w:ascii="Century Gothic" w:hAnsi="Century Gothic" w:eastAsia="Arial" w:cs="Times New Roman"/>
          <w:szCs w:val="20"/>
          <w:lang w:val="pl-PL"/>
        </w:rPr>
        <w:lastRenderedPageBreak/>
        <w:t xml:space="preserve">łącznej reprezentacji SAN zgodnie z informacją odpowiadającą odpisowi aktualnemu z rejestru stowarzyszeń, innych organizacji społecznych i zawodowych, fundacji i samodzielnych publicznych zakładów opieki zdrowotnej KRS z dnia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która stanowi </w:t>
      </w:r>
      <w:r w:rsidRPr="00792B0C">
        <w:rPr>
          <w:rFonts w:ascii="Century Gothic" w:hAnsi="Century Gothic" w:eastAsia="Arial" w:cs="Times New Roman"/>
          <w:b/>
          <w:bCs/>
          <w:szCs w:val="20"/>
          <w:lang w:val="pl-PL"/>
        </w:rPr>
        <w:t>Załącznik 3</w:t>
      </w:r>
      <w:r w:rsidRPr="00792B0C">
        <w:rPr>
          <w:rFonts w:ascii="Century Gothic" w:hAnsi="Century Gothic" w:eastAsia="Arial" w:cs="Times New Roman"/>
          <w:szCs w:val="20"/>
          <w:lang w:val="pl-PL"/>
        </w:rPr>
        <w:t xml:space="preserve"> do Umowy, którzy jednocześnie zapewniają, że reprezentowany przez nich SAN nie został postawiony w stan likwidacji, nie toczy się w stosunku do niego żadne postępowanie układowe, upadłościowe lub restrukturyzacyjne ani też nie zostały podjęte żadne czynności mające na celu wszczęcie wyżej wymienionych postępowań, a także że ich uprawnienie do reprezentacji powyższej fundacji nie uległo zmianie, w szczególności nie zostali odwołani z pełnionych funkcji.</w:t>
      </w:r>
    </w:p>
    <w:p w:rsidRPr="00792B0C" w:rsidR="00614F7A" w:rsidP="00614F7A" w:rsidRDefault="00614F7A" w14:paraId="44F42BEE" w14:textId="77777777">
      <w:pPr>
        <w:widowControl w:val="0"/>
        <w:numPr>
          <w:ilvl w:val="0"/>
          <w:numId w:val="2"/>
        </w:numPr>
        <w:ind w:left="709" w:hanging="709"/>
        <w:jc w:val="left"/>
        <w:rPr>
          <w:rFonts w:ascii="Century Gothic" w:hAnsi="Century Gothic" w:eastAsia="Times New Roman" w:cs="Times New Roman"/>
          <w:b/>
          <w:bCs/>
          <w:color w:val="000000"/>
          <w:szCs w:val="20"/>
          <w:lang w:val="pl-PL" w:eastAsia="pl-PL"/>
        </w:rPr>
      </w:pPr>
      <w:r w:rsidRPr="00792B0C">
        <w:rPr>
          <w:rFonts w:ascii="Century Gothic" w:hAnsi="Century Gothic" w:eastAsia="Times New Roman" w:cs="Times New Roman"/>
          <w:b/>
          <w:bCs/>
          <w:color w:val="000000"/>
          <w:szCs w:val="20"/>
          <w:lang w:val="pl-PL" w:eastAsia="pl-PL"/>
        </w:rPr>
        <w:t>Fundacja:</w:t>
      </w:r>
    </w:p>
    <w:p w:rsidRPr="00792B0C" w:rsidR="00614F7A" w:rsidP="00614F7A" w:rsidRDefault="00614F7A" w14:paraId="66461908" w14:textId="77777777">
      <w:pPr>
        <w:rPr>
          <w:rFonts w:ascii="Century Gothic" w:hAnsi="Century Gothic" w:eastAsia="Arial" w:cs="Times New Roman"/>
          <w:szCs w:val="20"/>
          <w:lang w:val="pl-PL"/>
        </w:rPr>
      </w:pPr>
      <w:r w:rsidRPr="00792B0C">
        <w:rPr>
          <w:rFonts w:ascii="Century Gothic" w:hAnsi="Century Gothic" w:eastAsia="Arial" w:cs="Times New Roman"/>
          <w:b/>
          <w:bCs/>
          <w:szCs w:val="20"/>
          <w:lang w:val="pl-PL"/>
        </w:rPr>
        <w:t xml:space="preserve">Fundacją </w:t>
      </w:r>
      <w:r w:rsidRPr="00792B0C">
        <w:rPr>
          <w:rFonts w:ascii="Century Gothic" w:hAnsi="Century Gothic" w:eastAsia="Arial" w:cs="Times New Roman"/>
          <w:b/>
          <w:bCs/>
          <w:szCs w:val="20"/>
          <w:highlight w:val="green"/>
          <w:lang w:val="pl-PL"/>
        </w:rPr>
        <w:t>[●]</w:t>
      </w:r>
      <w:r w:rsidRPr="00792B0C">
        <w:rPr>
          <w:rFonts w:ascii="Century Gothic" w:hAnsi="Century Gothic" w:eastAsia="Arial" w:cs="Times New Roman"/>
          <w:b/>
          <w:bCs/>
          <w:szCs w:val="20"/>
          <w:lang w:val="pl-PL"/>
        </w:rPr>
        <w:t xml:space="preserve"> </w:t>
      </w:r>
      <w:r w:rsidRPr="00792B0C">
        <w:rPr>
          <w:rFonts w:ascii="Century Gothic" w:hAnsi="Century Gothic" w:eastAsia="Arial" w:cs="Times New Roman"/>
          <w:szCs w:val="20"/>
          <w:lang w:val="pl-PL"/>
        </w:rPr>
        <w:t xml:space="preserve">z siedzibą w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ul.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wpisaną do rejestru stowarzyszeń, innych organizacji społecznych i zawodowych, fundacji i samodzielnych publicznych zakładów opieki zdrowotnej Krajowego Rejestru Sądowego, prowadzonego przez Sąd Rejonowy dla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Wydział Gospodarczy KRS, pod numerem KRS: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NIP: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zwaną dalej „</w:t>
      </w:r>
      <w:r w:rsidRPr="00792B0C">
        <w:rPr>
          <w:rFonts w:ascii="Century Gothic" w:hAnsi="Century Gothic" w:eastAsia="Arial" w:cs="Times New Roman"/>
          <w:b/>
          <w:bCs/>
          <w:szCs w:val="20"/>
          <w:lang w:val="pl-PL"/>
        </w:rPr>
        <w:t>SAN</w:t>
      </w:r>
      <w:r w:rsidRPr="00792B0C">
        <w:rPr>
          <w:rFonts w:ascii="Century Gothic" w:hAnsi="Century Gothic" w:eastAsia="Arial" w:cs="Times New Roman"/>
          <w:szCs w:val="20"/>
          <w:lang w:val="pl-PL"/>
        </w:rPr>
        <w:t xml:space="preserve">” reprezentowaną przez członków zarządu: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uprawnionych do łącznej reprezentacji SAN zgodnie z informacją odpowiadającą odpisowi aktualnemu z rejestru stowarzyszeń, innych organizacji społecznych i zawodowych, fundacji i samodzielnych publicznych zakładów opieki zdrowotnej KRS z dnia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która stanowi </w:t>
      </w:r>
      <w:r w:rsidRPr="00792B0C">
        <w:rPr>
          <w:rFonts w:ascii="Century Gothic" w:hAnsi="Century Gothic" w:eastAsia="Arial" w:cs="Times New Roman"/>
          <w:b/>
          <w:bCs/>
          <w:szCs w:val="20"/>
          <w:lang w:val="pl-PL"/>
        </w:rPr>
        <w:t>Załącznik 3</w:t>
      </w:r>
      <w:r w:rsidRPr="00792B0C">
        <w:rPr>
          <w:rFonts w:ascii="Century Gothic" w:hAnsi="Century Gothic" w:eastAsia="Arial" w:cs="Times New Roman"/>
          <w:szCs w:val="20"/>
          <w:lang w:val="pl-PL"/>
        </w:rPr>
        <w:t xml:space="preserve"> do Umowy, którzy jednocześnie zapewniają, że reprezentowany przez nich SAN nie został postawiony w stan likwidacji, nie toczy się w stosunku do niego żadne postępowanie układowe, upadłościowe lub restrukturyzacyjne ani też nie zostały podjęte żadne czynności mające na celu wszczęcie wyżej wymienionych postępowań, a także że ich uprawnienie do reprezentacji powyższej fundacji nie uległo zmianie, w szczególności nie zostali odwołani z pełnionych funkcji.</w:t>
      </w:r>
    </w:p>
    <w:p w:rsidRPr="00792B0C" w:rsidR="00614F7A" w:rsidP="00614F7A" w:rsidRDefault="00614F7A" w14:paraId="2A3B445D" w14:textId="77777777">
      <w:pPr>
        <w:widowControl w:val="0"/>
        <w:numPr>
          <w:ilvl w:val="0"/>
          <w:numId w:val="2"/>
        </w:numPr>
        <w:ind w:left="709" w:hanging="709"/>
        <w:jc w:val="left"/>
        <w:rPr>
          <w:rFonts w:ascii="Century Gothic" w:hAnsi="Century Gothic" w:eastAsia="Times New Roman" w:cs="Times New Roman"/>
          <w:b/>
          <w:bCs/>
          <w:color w:val="000000"/>
          <w:szCs w:val="20"/>
          <w:lang w:val="pl-PL" w:eastAsia="pl-PL"/>
        </w:rPr>
      </w:pPr>
      <w:r w:rsidRPr="00792B0C">
        <w:rPr>
          <w:rFonts w:ascii="Century Gothic" w:hAnsi="Century Gothic" w:eastAsia="Times New Roman" w:cs="Times New Roman"/>
          <w:b/>
          <w:bCs/>
          <w:color w:val="000000"/>
          <w:szCs w:val="20"/>
          <w:lang w:val="pl-PL" w:eastAsia="pl-PL"/>
        </w:rPr>
        <w:t>Stowarzyszenie:</w:t>
      </w:r>
    </w:p>
    <w:p w:rsidRPr="00792B0C" w:rsidR="00614F7A" w:rsidP="00614F7A" w:rsidRDefault="00614F7A" w14:paraId="3EBA724F" w14:textId="77777777">
      <w:pPr>
        <w:rPr>
          <w:rFonts w:ascii="Century Gothic" w:hAnsi="Century Gothic" w:eastAsia="Arial" w:cs="Times New Roman"/>
          <w:szCs w:val="20"/>
          <w:lang w:val="pl-PL"/>
        </w:rPr>
      </w:pPr>
      <w:r w:rsidRPr="00792B0C">
        <w:rPr>
          <w:rFonts w:ascii="Century Gothic" w:hAnsi="Century Gothic" w:eastAsia="Arial" w:cs="Times New Roman"/>
          <w:b/>
          <w:bCs/>
          <w:szCs w:val="20"/>
          <w:lang w:val="pl-PL"/>
        </w:rPr>
        <w:t xml:space="preserve">Stowarzyszeniem </w:t>
      </w:r>
      <w:r w:rsidRPr="00792B0C">
        <w:rPr>
          <w:rFonts w:ascii="Century Gothic" w:hAnsi="Century Gothic" w:eastAsia="Arial" w:cs="Times New Roman"/>
          <w:b/>
          <w:bCs/>
          <w:szCs w:val="20"/>
          <w:highlight w:val="green"/>
          <w:lang w:val="pl-PL"/>
        </w:rPr>
        <w:t>[●]</w:t>
      </w:r>
      <w:r w:rsidRPr="00792B0C">
        <w:rPr>
          <w:rFonts w:ascii="Century Gothic" w:hAnsi="Century Gothic" w:eastAsia="Arial" w:cs="Times New Roman"/>
          <w:szCs w:val="20"/>
          <w:lang w:val="pl-PL"/>
        </w:rPr>
        <w:t xml:space="preserve"> z siedzibą w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wpisanym do rejestru stowarzyszeń, innych organizacji społecznych i zawodowych, fundacji i samodzielnych publicznych zakładów opieki zdrowotnej Krajowego Rejestru Sądowego, prowadzonego przez Sąd Rejonowy w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Wydział Gospodarczy KRS, pod numerem KRS: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adres: ul.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NIP: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zwanym dalej: „</w:t>
      </w:r>
      <w:r w:rsidRPr="00792B0C">
        <w:rPr>
          <w:rFonts w:ascii="Century Gothic" w:hAnsi="Century Gothic" w:eastAsia="Arial" w:cs="Times New Roman"/>
          <w:b/>
          <w:bCs/>
          <w:szCs w:val="20"/>
          <w:lang w:val="pl-PL"/>
        </w:rPr>
        <w:t>SAN</w:t>
      </w:r>
      <w:r w:rsidRPr="00792B0C">
        <w:rPr>
          <w:rFonts w:ascii="Century Gothic" w:hAnsi="Century Gothic" w:eastAsia="Arial" w:cs="Times New Roman"/>
          <w:szCs w:val="20"/>
          <w:lang w:val="pl-PL"/>
        </w:rPr>
        <w:t xml:space="preserve">” reprezentowanym przez członków zarządu: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uprawnionych do łącznej reprezentacji SAN zgodnie z informacją odpowiadającą odpisowi aktualnemu z rejestru stowarzyszeń, innych organizacji społecznych i zawodowych, fundacji i samodzielnych publicznych zakładów opieki zdrowotnej KRS z dnia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która stanowi </w:t>
      </w:r>
      <w:r w:rsidRPr="00792B0C">
        <w:rPr>
          <w:rFonts w:ascii="Century Gothic" w:hAnsi="Century Gothic" w:eastAsia="Arial" w:cs="Times New Roman"/>
          <w:b/>
          <w:bCs/>
          <w:szCs w:val="20"/>
          <w:lang w:val="pl-PL"/>
        </w:rPr>
        <w:t>Załącznik 3</w:t>
      </w:r>
      <w:r w:rsidRPr="00792B0C">
        <w:rPr>
          <w:rFonts w:ascii="Century Gothic" w:hAnsi="Century Gothic" w:eastAsia="Arial" w:cs="Times New Roman"/>
          <w:szCs w:val="20"/>
          <w:lang w:val="pl-PL"/>
        </w:rPr>
        <w:t xml:space="preserve"> do Umowy, którzy jednocześnie zapewniają, że reprezentowany przez nich SAN nie został postawiony w stan likwidacji, nie toczy się w stosunku do niego żadne postępowanie układowe, upadłościowe lub restrukturyzacyjne ani też nie zostały podjęte żadne czynności mające na celu wszczęcie wyżej wymienionych postępowań, a także że ich uprawnienie do reprezentacji powyższej fundacji nie uległo zmianie, w szczególności nie zostali odwołani z pełnionych funkcji.</w:t>
      </w:r>
    </w:p>
    <w:p w:rsidRPr="00792B0C" w:rsidR="00614F7A" w:rsidP="00614F7A" w:rsidRDefault="00614F7A" w14:paraId="11C02854" w14:textId="77777777">
      <w:pPr>
        <w:widowControl w:val="0"/>
        <w:numPr>
          <w:ilvl w:val="0"/>
          <w:numId w:val="2"/>
        </w:numPr>
        <w:ind w:left="709" w:hanging="709"/>
        <w:jc w:val="left"/>
        <w:rPr>
          <w:rFonts w:ascii="Century Gothic" w:hAnsi="Century Gothic" w:eastAsia="Times New Roman" w:cs="Times New Roman"/>
          <w:b/>
          <w:bCs/>
          <w:color w:val="000000"/>
          <w:szCs w:val="20"/>
          <w:lang w:val="pl-PL" w:eastAsia="pl-PL"/>
        </w:rPr>
      </w:pPr>
      <w:r w:rsidRPr="00792B0C">
        <w:rPr>
          <w:rFonts w:ascii="Century Gothic" w:hAnsi="Century Gothic" w:eastAsia="Times New Roman" w:cs="Times New Roman"/>
          <w:b/>
          <w:bCs/>
          <w:color w:val="000000"/>
          <w:szCs w:val="20"/>
          <w:lang w:val="pl-PL" w:eastAsia="pl-PL"/>
        </w:rPr>
        <w:t>Spółdzielnia socjalna:</w:t>
      </w:r>
    </w:p>
    <w:p w:rsidRPr="00792B0C" w:rsidR="00614F7A" w:rsidP="00614F7A" w:rsidRDefault="00614F7A" w14:paraId="13D7DA03" w14:textId="77777777">
      <w:pPr>
        <w:rPr>
          <w:rFonts w:ascii="Century Gothic" w:hAnsi="Century Gothic" w:eastAsia="Arial" w:cs="Times New Roman"/>
          <w:szCs w:val="20"/>
          <w:lang w:val="pl-PL"/>
        </w:rPr>
      </w:pPr>
      <w:r w:rsidRPr="00792B0C">
        <w:rPr>
          <w:rFonts w:ascii="Century Gothic" w:hAnsi="Century Gothic" w:eastAsia="Arial" w:cs="Times New Roman"/>
          <w:b/>
          <w:bCs/>
          <w:szCs w:val="20"/>
          <w:lang w:val="pl-PL"/>
        </w:rPr>
        <w:t xml:space="preserve">Spółdzielnią socjalną </w:t>
      </w:r>
      <w:r w:rsidRPr="00792B0C">
        <w:rPr>
          <w:rFonts w:ascii="Century Gothic" w:hAnsi="Century Gothic" w:eastAsia="Arial" w:cs="Times New Roman"/>
          <w:b/>
          <w:bCs/>
          <w:szCs w:val="20"/>
          <w:highlight w:val="green"/>
          <w:lang w:val="pl-PL"/>
        </w:rPr>
        <w:t>[●]</w:t>
      </w:r>
      <w:r w:rsidRPr="00792B0C">
        <w:rPr>
          <w:rFonts w:ascii="Century Gothic" w:hAnsi="Century Gothic" w:eastAsia="Arial" w:cs="Times New Roman"/>
          <w:szCs w:val="20"/>
          <w:lang w:val="pl-PL"/>
        </w:rPr>
        <w:t xml:space="preserve"> z siedzibą w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wpisaną do rejestru stowarzyszeń, innych organizacji społecznych i zawodowych, fundacji i samodzielnych publicznych zakładów opieki zdrowotnej Krajowego Rejestru Sądowego prowadzonego przez Sąd Rejonowy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w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Wydział Gospodarczy KRS, NIP: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REGON: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zwaną dalej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reprezentowaną przez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członków zarządu: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uprawnionych do łącznej reprezentacji SAN zgodnie z informacją odpowiadającą odpisowi aktualnemu z rejestru stowarzyszeń, innych organizacji społecznych i zawodowych, fundacji i samodzielnych publicznych zakładów opieki zdrowotnej KRS z dnia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która stanowi </w:t>
      </w:r>
      <w:r w:rsidRPr="00792B0C">
        <w:rPr>
          <w:rFonts w:ascii="Century Gothic" w:hAnsi="Century Gothic" w:eastAsia="Arial" w:cs="Times New Roman"/>
          <w:b/>
          <w:bCs/>
          <w:szCs w:val="20"/>
          <w:lang w:val="pl-PL"/>
        </w:rPr>
        <w:t>Załącznik 3</w:t>
      </w:r>
      <w:r w:rsidRPr="00792B0C">
        <w:rPr>
          <w:rFonts w:ascii="Century Gothic" w:hAnsi="Century Gothic" w:eastAsia="Arial" w:cs="Times New Roman"/>
          <w:szCs w:val="20"/>
          <w:lang w:val="pl-PL"/>
        </w:rPr>
        <w:t xml:space="preserve"> do Umowy, którzy jednocześnie zapewniają, że reprezentowany przez nich SAN nie został postawiony w stan likwidacji, nie toczy się w stosunku do niego żadne </w:t>
      </w:r>
      <w:r w:rsidRPr="00792B0C">
        <w:rPr>
          <w:rFonts w:ascii="Century Gothic" w:hAnsi="Century Gothic" w:eastAsia="Arial" w:cs="Times New Roman"/>
          <w:szCs w:val="20"/>
          <w:lang w:val="pl-PL"/>
        </w:rPr>
        <w:lastRenderedPageBreak/>
        <w:t>postępowanie układowe, upadłościowe lub restrukturyzacyjne ani też nie zostały podjęte żadne czynności mające na celu wszczęcie wyżej wymienionych postępowań, a także że ich uprawnienie do reprezentacji powyższej fundacji nie uległo zmianie, w szczególności nie zostali odwołani z pełnionych funkcji.</w:t>
      </w:r>
    </w:p>
    <w:p w:rsidRPr="00792B0C" w:rsidR="00614F7A" w:rsidP="00614F7A" w:rsidRDefault="00614F7A" w14:paraId="5AD3611B" w14:textId="77777777">
      <w:pPr>
        <w:widowControl w:val="0"/>
        <w:ind w:right="360"/>
        <w:rPr>
          <w:rFonts w:ascii="Century Gothic" w:hAnsi="Century Gothic" w:eastAsia="Arial" w:cs="Times New Roman"/>
          <w:color w:val="000000"/>
          <w:spacing w:val="10"/>
          <w:szCs w:val="20"/>
          <w:shd w:val="clear" w:color="auto" w:fill="FFFFFF"/>
          <w:lang w:val="pl-PL"/>
        </w:rPr>
      </w:pPr>
    </w:p>
    <w:p w:rsidRPr="00792B0C" w:rsidR="00614F7A" w:rsidP="00614F7A" w:rsidRDefault="00614F7A" w14:paraId="7A41359A" w14:textId="77777777">
      <w:pPr>
        <w:widowControl w:val="0"/>
        <w:ind w:right="360"/>
        <w:rPr>
          <w:rFonts w:ascii="Century Gothic" w:hAnsi="Century Gothic" w:eastAsia="Arial" w:cs="Times New Roman"/>
          <w:color w:val="000000"/>
          <w:spacing w:val="10"/>
          <w:szCs w:val="20"/>
          <w:shd w:val="clear" w:color="auto" w:fill="FFFFFF"/>
          <w:lang w:val="pl-PL"/>
        </w:rPr>
      </w:pPr>
      <w:r w:rsidRPr="00792B0C">
        <w:rPr>
          <w:rFonts w:ascii="Century Gothic" w:hAnsi="Century Gothic" w:eastAsia="Arial" w:cs="Times New Roman"/>
          <w:color w:val="000000"/>
          <w:spacing w:val="10"/>
          <w:szCs w:val="20"/>
          <w:shd w:val="clear" w:color="auto" w:fill="FFFFFF"/>
          <w:lang w:val="pl-PL"/>
        </w:rPr>
        <w:t>Gmina i SAN są dalej łącznie zwane „</w:t>
      </w:r>
      <w:r w:rsidRPr="00792B0C">
        <w:rPr>
          <w:rFonts w:ascii="Century Gothic" w:hAnsi="Century Gothic" w:eastAsia="Arial" w:cs="Times New Roman"/>
          <w:b/>
          <w:bCs/>
          <w:color w:val="000000"/>
          <w:spacing w:val="10"/>
          <w:szCs w:val="20"/>
          <w:shd w:val="clear" w:color="auto" w:fill="FFFFFF"/>
          <w:lang w:val="pl-PL"/>
        </w:rPr>
        <w:t>Stronami</w:t>
      </w:r>
      <w:r w:rsidRPr="00792B0C">
        <w:rPr>
          <w:rFonts w:ascii="Century Gothic" w:hAnsi="Century Gothic" w:eastAsia="Arial" w:cs="Times New Roman"/>
          <w:color w:val="000000"/>
          <w:spacing w:val="10"/>
          <w:szCs w:val="20"/>
          <w:shd w:val="clear" w:color="auto" w:fill="FFFFFF"/>
          <w:lang w:val="pl-PL"/>
        </w:rPr>
        <w:t>”, a każda z nich oddzielnie „</w:t>
      </w:r>
      <w:r w:rsidRPr="00792B0C">
        <w:rPr>
          <w:rFonts w:ascii="Century Gothic" w:hAnsi="Century Gothic" w:eastAsia="Arial" w:cs="Times New Roman"/>
          <w:b/>
          <w:bCs/>
          <w:color w:val="000000"/>
          <w:spacing w:val="10"/>
          <w:szCs w:val="20"/>
          <w:shd w:val="clear" w:color="auto" w:fill="FFFFFF"/>
          <w:lang w:val="pl-PL"/>
        </w:rPr>
        <w:t>Stroną</w:t>
      </w:r>
      <w:r w:rsidRPr="00792B0C">
        <w:rPr>
          <w:rFonts w:ascii="Century Gothic" w:hAnsi="Century Gothic" w:eastAsia="Arial" w:cs="Times New Roman"/>
          <w:color w:val="000000"/>
          <w:spacing w:val="10"/>
          <w:szCs w:val="20"/>
          <w:shd w:val="clear" w:color="auto" w:fill="FFFFFF"/>
          <w:lang w:val="pl-PL"/>
        </w:rPr>
        <w:t>”.</w:t>
      </w:r>
    </w:p>
    <w:p w:rsidRPr="00792B0C" w:rsidR="00614F7A" w:rsidP="00614F7A" w:rsidRDefault="00614F7A" w14:paraId="32B24B42" w14:textId="77777777">
      <w:pPr>
        <w:rPr>
          <w:rFonts w:ascii="Century Gothic" w:hAnsi="Century Gothic" w:eastAsia="Arial" w:cs="Times New Roman"/>
          <w:szCs w:val="20"/>
          <w:lang w:val="pl-PL"/>
        </w:rPr>
      </w:pPr>
    </w:p>
    <w:p w:rsidRPr="00792B0C" w:rsidR="00614F7A" w:rsidP="00614F7A" w:rsidRDefault="00614F7A" w14:paraId="7CFDF59E" w14:textId="77777777">
      <w:pPr>
        <w:jc w:val="center"/>
        <w:rPr>
          <w:rFonts w:ascii="Century Gothic" w:hAnsi="Century Gothic" w:eastAsia="Arial" w:cs="Times New Roman"/>
          <w:szCs w:val="20"/>
          <w:lang w:val="pl-PL"/>
        </w:rPr>
      </w:pPr>
      <w:r w:rsidRPr="00792B0C">
        <w:rPr>
          <w:rFonts w:ascii="Century Gothic" w:hAnsi="Century Gothic" w:eastAsia="Arial" w:cs="Times New Roman"/>
          <w:szCs w:val="20"/>
          <w:lang w:val="pl-PL"/>
        </w:rPr>
        <w:t>***</w:t>
      </w:r>
    </w:p>
    <w:p w:rsidRPr="00792B0C" w:rsidR="00614F7A" w:rsidP="00614F7A" w:rsidRDefault="00614F7A" w14:paraId="35C4BC04" w14:textId="77777777">
      <w:pPr>
        <w:widowControl w:val="0"/>
        <w:ind w:right="360"/>
        <w:rPr>
          <w:rFonts w:ascii="Century Gothic" w:hAnsi="Century Gothic" w:eastAsia="Arial" w:cs="Times New Roman"/>
          <w:color w:val="000000"/>
          <w:spacing w:val="10"/>
          <w:szCs w:val="20"/>
          <w:shd w:val="clear" w:color="auto" w:fill="FFFFFF"/>
          <w:lang w:val="pl-PL"/>
        </w:rPr>
      </w:pPr>
      <w:r w:rsidRPr="00792B0C">
        <w:rPr>
          <w:rFonts w:ascii="Century Gothic" w:hAnsi="Century Gothic" w:eastAsia="Arial" w:cs="Times New Roman"/>
          <w:color w:val="000000"/>
          <w:spacing w:val="10"/>
          <w:szCs w:val="20"/>
          <w:shd w:val="clear" w:color="auto" w:fill="FFFFFF"/>
          <w:lang w:val="pl-PL"/>
        </w:rPr>
        <w:t xml:space="preserve">Działając na podstawie: </w:t>
      </w:r>
    </w:p>
    <w:p w:rsidRPr="00792B0C" w:rsidR="00614F7A" w:rsidP="00614F7A" w:rsidRDefault="00614F7A" w14:paraId="576DA49E" w14:textId="77777777">
      <w:pPr>
        <w:numPr>
          <w:ilvl w:val="1"/>
          <w:numId w:val="1"/>
        </w:numPr>
        <w:tabs>
          <w:tab w:val="num" w:pos="-2410"/>
        </w:tabs>
        <w:spacing w:before="120" w:after="120"/>
        <w:ind w:left="709" w:hanging="709"/>
        <w:rPr>
          <w:rFonts w:ascii="Century Gothic" w:hAnsi="Century Gothic" w:eastAsia="Arial" w:cs="Times New Roman"/>
          <w:szCs w:val="20"/>
          <w:lang w:val="pl-PL"/>
        </w:rPr>
      </w:pPr>
      <w:r w:rsidRPr="00792B0C">
        <w:rPr>
          <w:rFonts w:ascii="Century Gothic" w:hAnsi="Century Gothic" w:eastAsia="Arial" w:cs="Times New Roman"/>
          <w:szCs w:val="20"/>
          <w:lang w:val="pl-PL"/>
        </w:rPr>
        <w:t>ustawy z dnia 26 października 1995 roku o społecznych formach rozwoju mieszkalnictwa (Dz. U. 2021 roku, poz. 2224), zwanej dalej "</w:t>
      </w:r>
      <w:r w:rsidRPr="00792B0C">
        <w:rPr>
          <w:rFonts w:ascii="Century Gothic" w:hAnsi="Century Gothic" w:eastAsia="Arial" w:cs="Times New Roman"/>
          <w:b/>
          <w:bCs/>
          <w:szCs w:val="20"/>
          <w:lang w:val="pl-PL"/>
        </w:rPr>
        <w:t>Ustawą</w:t>
      </w:r>
      <w:r w:rsidRPr="00792B0C">
        <w:rPr>
          <w:rFonts w:ascii="Century Gothic" w:hAnsi="Century Gothic" w:eastAsia="Arial" w:cs="Times New Roman"/>
          <w:szCs w:val="20"/>
          <w:lang w:val="pl-PL"/>
        </w:rPr>
        <w:t>";</w:t>
      </w:r>
    </w:p>
    <w:p w:rsidRPr="00792B0C" w:rsidR="00614F7A" w:rsidP="00614F7A" w:rsidRDefault="00614F7A" w14:paraId="24511FF6" w14:textId="77777777">
      <w:pPr>
        <w:numPr>
          <w:ilvl w:val="1"/>
          <w:numId w:val="1"/>
        </w:numPr>
        <w:tabs>
          <w:tab w:val="num" w:pos="-2410"/>
        </w:tabs>
        <w:spacing w:before="120" w:after="120"/>
        <w:ind w:left="709" w:hanging="709"/>
        <w:rPr>
          <w:rFonts w:ascii="Century Gothic" w:hAnsi="Century Gothic" w:eastAsia="Arial" w:cs="Times New Roman"/>
          <w:szCs w:val="20"/>
          <w:lang w:val="pl-PL"/>
        </w:rPr>
      </w:pPr>
      <w:r w:rsidRPr="00792B0C">
        <w:rPr>
          <w:rFonts w:ascii="Century Gothic" w:hAnsi="Century Gothic" w:eastAsia="Arial" w:cs="Times New Roman"/>
          <w:szCs w:val="20"/>
          <w:lang w:val="pl-PL"/>
        </w:rPr>
        <w:t xml:space="preserve">[uchwały rady miasta/gminy numer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z dnia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w sprawie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zwanej dalej "</w:t>
      </w:r>
      <w:r w:rsidRPr="00792B0C">
        <w:rPr>
          <w:rFonts w:ascii="Century Gothic" w:hAnsi="Century Gothic" w:eastAsia="Arial" w:cs="Times New Roman"/>
          <w:b/>
          <w:bCs/>
          <w:szCs w:val="20"/>
          <w:lang w:val="pl-PL"/>
        </w:rPr>
        <w:t>Uchwałą</w:t>
      </w:r>
      <w:r w:rsidRPr="00792B0C">
        <w:rPr>
          <w:rFonts w:ascii="Century Gothic" w:hAnsi="Century Gothic" w:eastAsia="Arial" w:cs="Times New Roman"/>
          <w:szCs w:val="20"/>
          <w:lang w:val="pl-PL"/>
        </w:rPr>
        <w:t>";]</w:t>
      </w:r>
    </w:p>
    <w:p w:rsidRPr="00792B0C" w:rsidR="00614F7A" w:rsidP="00614F7A" w:rsidRDefault="00614F7A" w14:paraId="5743DCAF" w14:textId="77777777">
      <w:pPr>
        <w:numPr>
          <w:ilvl w:val="1"/>
          <w:numId w:val="1"/>
        </w:numPr>
        <w:tabs>
          <w:tab w:val="num" w:pos="-2410"/>
        </w:tabs>
        <w:spacing w:before="120" w:after="120"/>
        <w:ind w:left="709" w:hanging="709"/>
        <w:rPr>
          <w:rFonts w:ascii="Century Gothic" w:hAnsi="Century Gothic" w:eastAsia="Arial" w:cs="Times New Roman"/>
          <w:szCs w:val="20"/>
          <w:lang w:val="pl-PL"/>
        </w:rPr>
      </w:pPr>
      <w:r w:rsidRPr="00792B0C">
        <w:rPr>
          <w:rFonts w:ascii="Century Gothic" w:hAnsi="Century Gothic" w:eastAsia="Arial" w:cs="Times New Roman"/>
          <w:szCs w:val="20"/>
          <w:lang w:val="pl-PL"/>
        </w:rPr>
        <w:t>[</w:t>
      </w:r>
      <w:r w:rsidRPr="00792B0C">
        <w:rPr>
          <w:rFonts w:ascii="Century Gothic" w:hAnsi="Century Gothic" w:eastAsia="Arial" w:cs="Times New Roman"/>
          <w:szCs w:val="20"/>
          <w:highlight w:val="green"/>
          <w:lang w:val="pl-PL"/>
        </w:rPr>
        <w:t>w przypadku Organizacji Pozarządowych</w:t>
      </w:r>
      <w:r w:rsidRPr="00792B0C">
        <w:rPr>
          <w:rFonts w:ascii="Century Gothic" w:hAnsi="Century Gothic" w:eastAsia="Arial" w:cs="Times New Roman"/>
          <w:szCs w:val="20"/>
          <w:lang w:val="pl-PL"/>
        </w:rPr>
        <w:t xml:space="preserve">] wyniku konkursu ofert na realizację zadania publicznego w zakresie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pod nazwą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w:t>
      </w:r>
    </w:p>
    <w:p w:rsidRPr="00792B0C" w:rsidR="00614F7A" w:rsidP="00614F7A" w:rsidRDefault="00614F7A" w14:paraId="617607E1" w14:textId="77777777">
      <w:pPr>
        <w:tabs>
          <w:tab w:val="num" w:pos="1440"/>
        </w:tabs>
        <w:spacing w:before="120" w:after="120"/>
        <w:rPr>
          <w:rFonts w:ascii="Century Gothic" w:hAnsi="Century Gothic" w:eastAsia="Arial" w:cs="Times New Roman"/>
          <w:spacing w:val="60"/>
          <w:szCs w:val="20"/>
          <w:shd w:val="clear" w:color="auto" w:fill="FFFFFF"/>
          <w:lang w:val="pl-PL"/>
        </w:rPr>
      </w:pPr>
      <w:r w:rsidRPr="00792B0C">
        <w:rPr>
          <w:rFonts w:ascii="Century Gothic" w:hAnsi="Century Gothic" w:eastAsia="Arial" w:cs="Times New Roman"/>
          <w:szCs w:val="20"/>
          <w:lang w:val="pl-PL"/>
        </w:rPr>
        <w:t>Strony zgodnie ustaliły, co następuje:</w:t>
      </w:r>
    </w:p>
    <w:p w:rsidRPr="00792B0C" w:rsidR="00614F7A" w:rsidP="00614F7A" w:rsidRDefault="00614F7A" w14:paraId="08192892" w14:textId="77777777">
      <w:pPr>
        <w:widowControl w:val="0"/>
        <w:tabs>
          <w:tab w:val="left" w:pos="468"/>
        </w:tabs>
        <w:ind w:right="360"/>
        <w:jc w:val="center"/>
        <w:rPr>
          <w:rFonts w:ascii="Century Gothic" w:hAnsi="Century Gothic" w:eastAsia="Arial" w:cs="Times New Roman"/>
          <w:b/>
          <w:bCs/>
          <w:color w:val="000000"/>
          <w:spacing w:val="60"/>
          <w:szCs w:val="20"/>
          <w:shd w:val="clear" w:color="auto" w:fill="FFFFFF"/>
          <w:lang w:val="pl-PL"/>
        </w:rPr>
      </w:pPr>
      <w:r w:rsidRPr="00792B0C">
        <w:rPr>
          <w:rFonts w:ascii="Century Gothic" w:hAnsi="Century Gothic" w:eastAsia="Arial" w:cs="Times New Roman"/>
          <w:b/>
          <w:bCs/>
          <w:color w:val="000000"/>
          <w:spacing w:val="60"/>
          <w:szCs w:val="20"/>
          <w:shd w:val="clear" w:color="auto" w:fill="FFFFFF"/>
          <w:lang w:val="pl-PL"/>
        </w:rPr>
        <w:t>§1</w:t>
      </w:r>
    </w:p>
    <w:p w:rsidRPr="00792B0C" w:rsidR="00614F7A" w:rsidP="00614F7A" w:rsidRDefault="00614F7A" w14:paraId="483616BF" w14:textId="77777777">
      <w:pPr>
        <w:widowControl w:val="0"/>
        <w:tabs>
          <w:tab w:val="left" w:pos="7164"/>
        </w:tabs>
        <w:ind w:left="482" w:hanging="482"/>
        <w:jc w:val="center"/>
        <w:rPr>
          <w:rFonts w:ascii="Century Gothic" w:hAnsi="Century Gothic" w:eastAsia="Arial" w:cs="Times New Roman"/>
          <w:b/>
          <w:bCs/>
          <w:spacing w:val="10"/>
          <w:szCs w:val="20"/>
          <w:shd w:val="clear" w:color="auto" w:fill="FFFFFF"/>
          <w:lang w:val="pl-PL"/>
        </w:rPr>
      </w:pPr>
      <w:r w:rsidRPr="00792B0C">
        <w:rPr>
          <w:rFonts w:ascii="Century Gothic" w:hAnsi="Century Gothic" w:eastAsia="Arial" w:cs="Times New Roman"/>
          <w:b/>
          <w:bCs/>
          <w:spacing w:val="10"/>
          <w:szCs w:val="20"/>
          <w:shd w:val="clear" w:color="auto" w:fill="FFFFFF"/>
          <w:lang w:val="pl-PL"/>
        </w:rPr>
        <w:t>PRZEDMIOT UMOWY</w:t>
      </w:r>
    </w:p>
    <w:p w:rsidRPr="00792B0C" w:rsidR="00614F7A" w:rsidP="00614F7A" w:rsidRDefault="00614F7A" w14:paraId="5E136F95" w14:textId="77777777">
      <w:pPr>
        <w:numPr>
          <w:ilvl w:val="0"/>
          <w:numId w:val="5"/>
        </w:numPr>
        <w:spacing w:before="120" w:after="120"/>
        <w:ind w:left="709" w:hanging="709"/>
        <w:rPr>
          <w:rFonts w:ascii="Century Gothic" w:hAnsi="Century Gothic" w:eastAsia="Arial" w:cs="Times New Roman"/>
          <w:szCs w:val="20"/>
          <w:lang w:val="pl-PL"/>
        </w:rPr>
      </w:pPr>
      <w:r w:rsidRPr="00792B0C">
        <w:rPr>
          <w:rFonts w:ascii="Century Gothic" w:hAnsi="Century Gothic" w:eastAsia="Arial" w:cs="Times New Roman"/>
          <w:szCs w:val="20"/>
          <w:lang w:val="pl-PL"/>
        </w:rPr>
        <w:t>Gmina zleca SAN, a SAN przyjmuje od Gminy do wykonania w ramach prowadzenia SAN następujące czynności (dalej jako „</w:t>
      </w:r>
      <w:r w:rsidRPr="00792B0C">
        <w:rPr>
          <w:rFonts w:ascii="Century Gothic" w:hAnsi="Century Gothic" w:eastAsia="Arial" w:cs="Times New Roman"/>
          <w:b/>
          <w:bCs/>
          <w:szCs w:val="20"/>
          <w:lang w:val="pl-PL"/>
        </w:rPr>
        <w:t>Działalność SAN</w:t>
      </w:r>
      <w:r w:rsidRPr="00792B0C">
        <w:rPr>
          <w:rFonts w:ascii="Century Gothic" w:hAnsi="Century Gothic" w:eastAsia="Arial" w:cs="Times New Roman"/>
          <w:szCs w:val="20"/>
          <w:lang w:val="pl-PL"/>
        </w:rPr>
        <w:t>”):</w:t>
      </w:r>
    </w:p>
    <w:p w:rsidRPr="00792B0C" w:rsidR="00614F7A" w:rsidP="00614F7A" w:rsidRDefault="00614F7A" w14:paraId="2AAC8AEF" w14:textId="77777777">
      <w:pPr>
        <w:numPr>
          <w:ilvl w:val="3"/>
          <w:numId w:val="3"/>
        </w:numPr>
        <w:spacing w:before="120" w:after="120"/>
        <w:ind w:left="1418" w:hanging="709"/>
        <w:rPr>
          <w:rFonts w:ascii="Century Gothic" w:hAnsi="Century Gothic" w:eastAsia="Arial" w:cs="Times New Roman"/>
          <w:szCs w:val="20"/>
          <w:lang w:val="pl-PL"/>
        </w:rPr>
      </w:pPr>
      <w:r w:rsidRPr="00792B0C">
        <w:rPr>
          <w:rFonts w:ascii="Century Gothic" w:hAnsi="Century Gothic" w:eastAsia="Arial" w:cs="Times New Roman"/>
          <w:szCs w:val="20"/>
          <w:lang w:val="pl-PL"/>
        </w:rPr>
        <w:t>zawieranie umów dzierżawy lokali mieszkalnych i budynków mieszkalnych jednorodzinnych z ich właścicielami w celu ich wynajmowania osobom fizycznym [</w:t>
      </w:r>
      <w:r w:rsidRPr="00792B0C">
        <w:rPr>
          <w:rFonts w:ascii="Century Gothic" w:hAnsi="Century Gothic" w:eastAsia="Arial" w:cs="Times New Roman"/>
          <w:szCs w:val="20"/>
          <w:highlight w:val="green"/>
          <w:lang w:val="pl-PL"/>
        </w:rPr>
        <w:t>wskazanym przez Gminę / wybranym w sposób określony w Uchwale</w:t>
      </w:r>
      <w:r w:rsidRPr="00792B0C">
        <w:rPr>
          <w:rFonts w:ascii="Century Gothic" w:hAnsi="Century Gothic" w:eastAsia="Arial" w:cs="Times New Roman"/>
          <w:szCs w:val="20"/>
          <w:lang w:val="pl-PL"/>
        </w:rPr>
        <w:t>]. („</w:t>
      </w:r>
      <w:r w:rsidRPr="00792B0C">
        <w:rPr>
          <w:rFonts w:ascii="Century Gothic" w:hAnsi="Century Gothic" w:eastAsia="Arial" w:cs="Times New Roman"/>
          <w:b/>
          <w:bCs/>
          <w:szCs w:val="20"/>
          <w:lang w:val="pl-PL"/>
        </w:rPr>
        <w:t>Umowy Dzierżawy</w:t>
      </w:r>
      <w:r w:rsidRPr="00792B0C">
        <w:rPr>
          <w:rFonts w:ascii="Century Gothic" w:hAnsi="Century Gothic" w:eastAsia="Arial" w:cs="Times New Roman"/>
          <w:szCs w:val="20"/>
          <w:lang w:val="pl-PL"/>
        </w:rPr>
        <w:t>”) oraz wykonywanie praw i obowiązków dzierżawcy wynikających z Umów Dzierżawy na zasadach określonych w § 3 ust. 3, w tym także dokonywanie zmian, wypowiadanie i rozwiązywanie Umów Dzierżawy w celu prawidłowego wykonania niniejszej Umowy;</w:t>
      </w:r>
    </w:p>
    <w:p w:rsidRPr="00792B0C" w:rsidR="00614F7A" w:rsidP="00614F7A" w:rsidRDefault="00614F7A" w14:paraId="385ACA91" w14:textId="77777777">
      <w:pPr>
        <w:numPr>
          <w:ilvl w:val="3"/>
          <w:numId w:val="3"/>
        </w:numPr>
        <w:spacing w:before="120" w:after="120"/>
        <w:ind w:left="1418" w:hanging="709"/>
        <w:rPr>
          <w:rFonts w:ascii="Century Gothic" w:hAnsi="Century Gothic" w:eastAsia="Arial" w:cs="Times New Roman"/>
          <w:szCs w:val="20"/>
          <w:lang w:val="pl-PL"/>
        </w:rPr>
      </w:pPr>
      <w:r w:rsidRPr="00792B0C">
        <w:rPr>
          <w:rFonts w:ascii="Century Gothic" w:hAnsi="Century Gothic" w:eastAsia="Arial" w:cs="Times New Roman"/>
          <w:szCs w:val="20"/>
          <w:lang w:val="pl-PL"/>
        </w:rPr>
        <w:t>zawieranie umów najmu lokali mieszkalnych i budynków mieszkalnych jednorodzinnych, dzierżawionych na podstawie Umów Dzierżawy („</w:t>
      </w:r>
      <w:r w:rsidRPr="00792B0C">
        <w:rPr>
          <w:rFonts w:ascii="Century Gothic" w:hAnsi="Century Gothic" w:eastAsia="Arial" w:cs="Times New Roman"/>
          <w:b/>
          <w:bCs/>
          <w:szCs w:val="20"/>
          <w:lang w:val="pl-PL"/>
        </w:rPr>
        <w:t>Umowy Najmu</w:t>
      </w:r>
      <w:r w:rsidRPr="00792B0C">
        <w:rPr>
          <w:rFonts w:ascii="Century Gothic" w:hAnsi="Century Gothic" w:eastAsia="Arial" w:cs="Times New Roman"/>
          <w:szCs w:val="20"/>
          <w:lang w:val="pl-PL"/>
        </w:rPr>
        <w:t>”) oraz wykonywanie praw i obowiązków wynajmującego wynikających Umów Najmu na zasadach określonych w § 3 ust. 4, w tym także dokonywanie zmian, wypowiadanie i rozwiązywanie Umów Najmu w celu prawidłowego wykonania niniejszej Umowy;</w:t>
      </w:r>
    </w:p>
    <w:p w:rsidRPr="00792B0C" w:rsidR="00614F7A" w:rsidP="00614F7A" w:rsidRDefault="00614F7A" w14:paraId="0E19EB0E" w14:textId="77777777">
      <w:pPr>
        <w:numPr>
          <w:ilvl w:val="3"/>
          <w:numId w:val="3"/>
        </w:numPr>
        <w:spacing w:before="120" w:after="120"/>
        <w:ind w:left="1418" w:hanging="709"/>
        <w:rPr>
          <w:rFonts w:ascii="Century Gothic" w:hAnsi="Century Gothic" w:eastAsia="Arial" w:cs="Times New Roman"/>
          <w:szCs w:val="20"/>
          <w:highlight w:val="green"/>
          <w:lang w:val="pl-PL"/>
        </w:rPr>
      </w:pPr>
      <w:r w:rsidRPr="00792B0C">
        <w:rPr>
          <w:rFonts w:ascii="Century Gothic" w:hAnsi="Century Gothic" w:eastAsia="Arial" w:cs="Times New Roman"/>
          <w:szCs w:val="20"/>
          <w:lang w:val="pl-PL"/>
        </w:rPr>
        <w:t>[</w:t>
      </w:r>
      <w:r w:rsidRPr="00792B0C">
        <w:rPr>
          <w:rFonts w:ascii="Century Gothic" w:hAnsi="Century Gothic" w:eastAsia="Arial" w:cs="Times New Roman"/>
          <w:szCs w:val="20"/>
          <w:highlight w:val="green"/>
          <w:lang w:val="pl-PL"/>
        </w:rPr>
        <w:t>inne zadania zlecone przez Gminę związane z działalnością SAN, np. świadczenie usług społecznych na rzecz najemców].</w:t>
      </w:r>
    </w:p>
    <w:p w:rsidRPr="00792B0C" w:rsidR="00614F7A" w:rsidP="00614F7A" w:rsidRDefault="00614F7A" w14:paraId="135B2B6A" w14:textId="77777777">
      <w:pPr>
        <w:spacing w:before="120" w:after="120"/>
        <w:ind w:left="1080"/>
        <w:rPr>
          <w:rFonts w:ascii="Century Gothic" w:hAnsi="Century Gothic" w:eastAsia="Arial" w:cs="Times New Roman"/>
          <w:szCs w:val="20"/>
          <w:highlight w:val="green"/>
          <w:lang w:val="pl-PL"/>
        </w:rPr>
      </w:pPr>
    </w:p>
    <w:p w:rsidRPr="00792B0C" w:rsidR="00614F7A" w:rsidP="00614F7A" w:rsidRDefault="00614F7A" w14:paraId="2B9D453F" w14:textId="77777777">
      <w:pPr>
        <w:widowControl w:val="0"/>
        <w:tabs>
          <w:tab w:val="left" w:pos="7164"/>
        </w:tabs>
        <w:ind w:left="482" w:hanging="482"/>
        <w:jc w:val="center"/>
        <w:rPr>
          <w:rFonts w:ascii="Century Gothic" w:hAnsi="Century Gothic" w:eastAsia="Arial" w:cs="Times New Roman"/>
          <w:b/>
          <w:bCs/>
          <w:spacing w:val="10"/>
          <w:szCs w:val="20"/>
          <w:shd w:val="clear" w:color="auto" w:fill="FFFFFF"/>
          <w:lang w:val="fr-FR"/>
        </w:rPr>
      </w:pPr>
      <w:r w:rsidRPr="00792B0C">
        <w:rPr>
          <w:rFonts w:ascii="Century Gothic" w:hAnsi="Century Gothic" w:eastAsia="Arial" w:cs="Times New Roman"/>
          <w:b/>
          <w:bCs/>
          <w:spacing w:val="10"/>
          <w:szCs w:val="20"/>
          <w:highlight w:val="green"/>
          <w:shd w:val="clear" w:color="auto" w:fill="FFFFFF"/>
          <w:lang w:val="fr-FR"/>
        </w:rPr>
        <w:t>§2</w:t>
      </w:r>
    </w:p>
    <w:p w:rsidRPr="00792B0C" w:rsidR="00614F7A" w:rsidP="00614F7A" w:rsidRDefault="00614F7A" w14:paraId="4B763D28" w14:textId="77777777">
      <w:pPr>
        <w:widowControl w:val="0"/>
        <w:tabs>
          <w:tab w:val="left" w:pos="7164"/>
        </w:tabs>
        <w:ind w:left="482" w:hanging="482"/>
        <w:jc w:val="center"/>
        <w:rPr>
          <w:rFonts w:ascii="Century Gothic" w:hAnsi="Century Gothic" w:eastAsia="Arial" w:cs="Times New Roman"/>
          <w:b/>
          <w:bCs/>
          <w:spacing w:val="10"/>
          <w:szCs w:val="20"/>
          <w:shd w:val="clear" w:color="auto" w:fill="FFFFFF"/>
          <w:lang w:val="fr-FR"/>
        </w:rPr>
      </w:pPr>
      <w:r w:rsidRPr="00792B0C">
        <w:rPr>
          <w:rFonts w:ascii="Century Gothic" w:hAnsi="Century Gothic" w:eastAsia="Arial" w:cs="Times New Roman"/>
          <w:b/>
          <w:bCs/>
          <w:spacing w:val="10"/>
          <w:szCs w:val="20"/>
          <w:shd w:val="clear" w:color="auto" w:fill="FFFFFF"/>
          <w:lang w:val="fr-FR"/>
        </w:rPr>
        <w:t>OKRES OBOWIĄZYWANIA UMOWY</w:t>
      </w:r>
    </w:p>
    <w:p w:rsidRPr="00792B0C" w:rsidR="00614F7A" w:rsidP="00614F7A" w:rsidRDefault="00614F7A" w14:paraId="1214F503" w14:textId="77777777">
      <w:pPr>
        <w:numPr>
          <w:ilvl w:val="0"/>
          <w:numId w:val="17"/>
        </w:numPr>
        <w:spacing w:before="120" w:after="120"/>
        <w:ind w:left="709" w:hanging="709"/>
        <w:rPr>
          <w:rFonts w:ascii="Century Gothic" w:hAnsi="Century Gothic" w:eastAsia="Arial" w:cs="Times New Roman"/>
          <w:szCs w:val="20"/>
          <w:lang w:val="pl-PL"/>
        </w:rPr>
      </w:pPr>
      <w:r w:rsidRPr="00792B0C">
        <w:rPr>
          <w:rFonts w:ascii="Century Gothic" w:hAnsi="Century Gothic" w:eastAsia="Arial" w:cs="Times New Roman"/>
          <w:szCs w:val="20"/>
          <w:lang w:val="pl-PL"/>
        </w:rPr>
        <w:t>Niniejsza Umowa zawarta jest na okres oznaczony 5 (pięciu) lat.</w:t>
      </w:r>
    </w:p>
    <w:p w:rsidRPr="00792B0C" w:rsidR="00614F7A" w:rsidP="00614F7A" w:rsidRDefault="00614F7A" w14:paraId="49082086" w14:textId="77777777">
      <w:pPr>
        <w:numPr>
          <w:ilvl w:val="0"/>
          <w:numId w:val="17"/>
        </w:numPr>
        <w:spacing w:before="120" w:after="120"/>
        <w:ind w:left="709" w:hanging="709"/>
        <w:rPr>
          <w:rFonts w:ascii="Century Gothic" w:hAnsi="Century Gothic" w:eastAsia="Arial" w:cs="Times New Roman"/>
          <w:szCs w:val="20"/>
          <w:lang w:val="pl-PL"/>
        </w:rPr>
      </w:pPr>
      <w:r w:rsidRPr="00792B0C">
        <w:rPr>
          <w:rFonts w:ascii="Century Gothic" w:hAnsi="Century Gothic" w:eastAsia="Arial" w:cs="Times New Roman"/>
          <w:szCs w:val="20"/>
          <w:highlight w:val="green"/>
          <w:lang w:val="pl-PL"/>
        </w:rPr>
        <w:t xml:space="preserve">[W przypadku Kapitałowej Spółki Komunalne:] </w:t>
      </w:r>
      <w:r w:rsidRPr="00792B0C">
        <w:rPr>
          <w:rFonts w:ascii="Century Gothic" w:hAnsi="Century Gothic" w:eastAsia="Arial" w:cs="Times New Roman"/>
          <w:szCs w:val="20"/>
          <w:lang w:val="pl-PL"/>
        </w:rPr>
        <w:t>Niniejsza Umowa może zostać przedłużona na kolejne okresy 5 (pięciu) lat na wniosek SAN, każdorazowo złożony Gminie w ostatnim roku obowiązywania Umowy.</w:t>
      </w:r>
    </w:p>
    <w:p w:rsidRPr="00792B0C" w:rsidR="00614F7A" w:rsidP="00614F7A" w:rsidRDefault="00614F7A" w14:paraId="57D48381" w14:textId="77777777">
      <w:pPr>
        <w:spacing w:before="120" w:after="120"/>
        <w:ind w:left="709"/>
        <w:rPr>
          <w:rFonts w:ascii="Century Gothic" w:hAnsi="Century Gothic" w:eastAsia="Arial" w:cs="Times New Roman"/>
          <w:szCs w:val="20"/>
          <w:highlight w:val="green"/>
          <w:lang w:val="pl-PL"/>
        </w:rPr>
      </w:pPr>
      <w:r w:rsidRPr="00792B0C">
        <w:rPr>
          <w:rFonts w:ascii="Century Gothic" w:hAnsi="Century Gothic" w:eastAsia="Arial" w:cs="Times New Roman"/>
          <w:szCs w:val="20"/>
          <w:highlight w:val="green"/>
          <w:lang w:val="pl-PL"/>
        </w:rPr>
        <w:lastRenderedPageBreak/>
        <w:t xml:space="preserve">[W przypadku Organizacji Pozarządowej:] </w:t>
      </w:r>
      <w:r w:rsidRPr="00792B0C">
        <w:rPr>
          <w:rFonts w:ascii="Century Gothic" w:hAnsi="Century Gothic" w:eastAsia="Arial" w:cs="Times New Roman"/>
          <w:szCs w:val="20"/>
          <w:lang w:val="pl-PL"/>
        </w:rPr>
        <w:t xml:space="preserve">SAN jest uprawniony, aby ubiegać się o zawarcie kolejnej umowy z Gminą w trybie otwartego konkursu ofert określonym w dziale II rozdziale 2 </w:t>
      </w:r>
      <w:r w:rsidRPr="00792B0C">
        <w:rPr>
          <w:rFonts w:ascii="Century Gothic" w:hAnsi="Century Gothic"/>
          <w:szCs w:val="20"/>
        </w:rPr>
        <w:fldChar w:fldCharType="begin"/>
      </w:r>
      <w:r w:rsidRPr="00792B0C">
        <w:rPr>
          <w:rFonts w:ascii="Century Gothic" w:hAnsi="Century Gothic"/>
          <w:szCs w:val="20"/>
          <w:lang w:val="pl-PL"/>
          <w:rPrChange w:author="Person 2" w:date="2023-03-13T13:25:00Z" w:id="3">
            <w:rPr/>
          </w:rPrChange>
        </w:rPr>
        <w:instrText xml:space="preserve"> HYPERLINK "https://sip.lex.pl/" \l "/document/17030487?cm=DOCUMENT" </w:instrText>
      </w:r>
      <w:r w:rsidRPr="00792B0C">
        <w:rPr>
          <w:rFonts w:ascii="Century Gothic" w:hAnsi="Century Gothic"/>
          <w:szCs w:val="20"/>
        </w:rPr>
        <w:fldChar w:fldCharType="separate"/>
      </w:r>
      <w:r w:rsidRPr="00792B0C">
        <w:rPr>
          <w:rFonts w:ascii="Century Gothic" w:hAnsi="Century Gothic" w:eastAsia="Arial" w:cs="Times New Roman"/>
          <w:szCs w:val="20"/>
          <w:lang w:val="pl-PL"/>
        </w:rPr>
        <w:t>ustawy</w:t>
      </w:r>
      <w:r w:rsidRPr="00792B0C">
        <w:rPr>
          <w:rFonts w:ascii="Century Gothic" w:hAnsi="Century Gothic" w:eastAsia="Arial" w:cs="Times New Roman"/>
          <w:szCs w:val="20"/>
          <w:lang w:val="pl-PL"/>
        </w:rPr>
        <w:fldChar w:fldCharType="end"/>
      </w:r>
      <w:r w:rsidRPr="00792B0C">
        <w:rPr>
          <w:rFonts w:ascii="Century Gothic" w:hAnsi="Century Gothic" w:eastAsia="Arial" w:cs="Times New Roman"/>
          <w:szCs w:val="20"/>
          <w:lang w:val="pl-PL"/>
        </w:rPr>
        <w:t xml:space="preserve"> z dnia 24 kwietnia 2003 r. o działalności pożytku publicznego i o wolontariacie (Dz. U. z 2020 r. poz. 1057 oraz z 2021 r. poz. 1038, 1243 i 1535).</w:t>
      </w:r>
    </w:p>
    <w:p w:rsidRPr="00792B0C" w:rsidR="00614F7A" w:rsidP="00614F7A" w:rsidRDefault="00614F7A" w14:paraId="0EC5C901" w14:textId="77777777">
      <w:pPr>
        <w:widowControl w:val="0"/>
        <w:tabs>
          <w:tab w:val="left" w:pos="7164"/>
        </w:tabs>
        <w:ind w:left="482" w:hanging="482"/>
        <w:jc w:val="center"/>
        <w:rPr>
          <w:rFonts w:ascii="Century Gothic" w:hAnsi="Century Gothic" w:eastAsia="Arial" w:cs="Times New Roman"/>
          <w:bCs/>
          <w:spacing w:val="10"/>
          <w:szCs w:val="20"/>
          <w:shd w:val="clear" w:color="auto" w:fill="FFFFFF"/>
          <w:lang w:val="fr-FR"/>
        </w:rPr>
      </w:pPr>
      <w:r w:rsidRPr="00792B0C">
        <w:rPr>
          <w:rFonts w:ascii="Century Gothic" w:hAnsi="Century Gothic" w:eastAsia="Arial" w:cs="Times New Roman"/>
          <w:b/>
          <w:spacing w:val="10"/>
          <w:szCs w:val="20"/>
          <w:shd w:val="clear" w:color="auto" w:fill="FFFFFF"/>
          <w:lang w:val="fr-FR"/>
        </w:rPr>
        <w:t>§3</w:t>
      </w:r>
      <w:r w:rsidRPr="00792B0C">
        <w:rPr>
          <w:rFonts w:ascii="Century Gothic" w:hAnsi="Century Gothic" w:eastAsia="Arial" w:cs="Times New Roman"/>
          <w:bCs/>
          <w:spacing w:val="10"/>
          <w:szCs w:val="20"/>
          <w:shd w:val="clear" w:color="auto" w:fill="FFFFFF"/>
          <w:lang w:val="fr-FR"/>
        </w:rPr>
        <w:br/>
      </w:r>
      <w:r w:rsidRPr="00792B0C">
        <w:rPr>
          <w:rFonts w:ascii="Century Gothic" w:hAnsi="Century Gothic" w:eastAsia="Arial" w:cs="Times New Roman"/>
          <w:b/>
          <w:spacing w:val="10"/>
          <w:szCs w:val="20"/>
          <w:shd w:val="clear" w:color="auto" w:fill="FFFFFF"/>
          <w:lang w:val="fr-FR"/>
        </w:rPr>
        <w:t>PRAWA I OBOWIĄZKI STRON</w:t>
      </w:r>
    </w:p>
    <w:p w:rsidRPr="00792B0C" w:rsidR="00614F7A" w:rsidP="00614F7A" w:rsidRDefault="00614F7A" w14:paraId="54BCD65F" w14:textId="77777777">
      <w:pPr>
        <w:numPr>
          <w:ilvl w:val="0"/>
          <w:numId w:val="6"/>
        </w:numPr>
        <w:spacing w:before="120" w:after="120"/>
        <w:ind w:left="709" w:hanging="709"/>
        <w:rPr>
          <w:rFonts w:ascii="Century Gothic" w:hAnsi="Century Gothic" w:eastAsia="Arial" w:cs="Times New Roman"/>
          <w:szCs w:val="20"/>
          <w:lang w:val="pl-PL"/>
        </w:rPr>
      </w:pPr>
      <w:r w:rsidRPr="00792B0C">
        <w:rPr>
          <w:rFonts w:ascii="Century Gothic" w:hAnsi="Century Gothic" w:eastAsia="Arial" w:cs="Times New Roman"/>
          <w:szCs w:val="20"/>
          <w:lang w:val="pl-PL"/>
        </w:rPr>
        <w:t xml:space="preserve">Strony oświadczają, że planowana liczba lokali mieszkalnych lub budynków mieszkalnych jednorodzinnych, które zostaną w wyniku realizacji działalności przeznaczone do wynajęcia przez SAN osobom fizycznym wskazanych przez Gminę wynosi w poszczególnych latach: </w:t>
      </w:r>
    </w:p>
    <w:p w:rsidRPr="00792B0C" w:rsidR="00614F7A" w:rsidP="00614F7A" w:rsidRDefault="00614F7A" w14:paraId="6B78DE64" w14:textId="77777777">
      <w:pPr>
        <w:numPr>
          <w:ilvl w:val="1"/>
          <w:numId w:val="6"/>
        </w:numPr>
        <w:spacing w:before="120" w:after="120"/>
        <w:ind w:left="1418" w:hanging="709"/>
        <w:rPr>
          <w:rFonts w:ascii="Century Gothic" w:hAnsi="Century Gothic" w:eastAsia="Arial" w:cs="Times New Roman"/>
          <w:szCs w:val="20"/>
          <w:lang w:val="pl-PL"/>
        </w:rPr>
      </w:pP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w roku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w tym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[lokali / budynków mieszkalnych jednorodzinnych] przeznaczonych dla do wynajęcia osobom o specjalnych potrzebach mieszkaniowych</w:t>
      </w:r>
      <w:r w:rsidRPr="00792B0C">
        <w:rPr>
          <w:rFonts w:ascii="Century Gothic" w:hAnsi="Century Gothic" w:eastAsia="Arial" w:cs="Times New Roman"/>
          <w:szCs w:val="20"/>
          <w:vertAlign w:val="superscript"/>
          <w:lang w:val="pl-PL"/>
        </w:rPr>
        <w:footnoteReference w:id="1"/>
      </w:r>
      <w:r w:rsidRPr="00792B0C">
        <w:rPr>
          <w:rFonts w:ascii="Century Gothic" w:hAnsi="Century Gothic" w:eastAsia="Arial" w:cs="Times New Roman"/>
          <w:szCs w:val="20"/>
          <w:lang w:val="pl-PL"/>
        </w:rPr>
        <w:t xml:space="preserve">, o łącznej powierzchni użytkowej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m</w:t>
      </w:r>
      <w:r w:rsidRPr="00792B0C">
        <w:rPr>
          <w:rFonts w:ascii="Century Gothic" w:hAnsi="Century Gothic" w:eastAsia="Arial" w:cs="Times New Roman"/>
          <w:szCs w:val="20"/>
          <w:vertAlign w:val="superscript"/>
          <w:lang w:val="pl-PL"/>
        </w:rPr>
        <w:t>2</w:t>
      </w:r>
      <w:r w:rsidRPr="00792B0C">
        <w:rPr>
          <w:rFonts w:ascii="Century Gothic" w:hAnsi="Century Gothic" w:eastAsia="Arial" w:cs="Times New Roman"/>
          <w:szCs w:val="20"/>
          <w:lang w:val="pl-PL"/>
        </w:rPr>
        <w:t>;</w:t>
      </w:r>
    </w:p>
    <w:p w:rsidRPr="00792B0C" w:rsidR="00614F7A" w:rsidP="00614F7A" w:rsidRDefault="00614F7A" w14:paraId="16F8810A" w14:textId="77777777">
      <w:pPr>
        <w:numPr>
          <w:ilvl w:val="1"/>
          <w:numId w:val="6"/>
        </w:numPr>
        <w:spacing w:before="120" w:after="120"/>
        <w:ind w:left="1418" w:hanging="709"/>
        <w:rPr>
          <w:rFonts w:ascii="Century Gothic" w:hAnsi="Century Gothic" w:eastAsia="Arial" w:cs="Times New Roman"/>
          <w:szCs w:val="20"/>
          <w:lang w:val="pl-PL"/>
        </w:rPr>
      </w:pP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w roku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w tym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[lokali / budynków mieszkalnych jednorodzinnych] przeznaczonych dla do wynajęcia osobom o specjalnych potrzebach mieszkaniowych</w:t>
      </w:r>
      <w:r w:rsidRPr="00792B0C">
        <w:rPr>
          <w:rFonts w:ascii="Century Gothic" w:hAnsi="Century Gothic" w:eastAsia="Arial" w:cs="Times New Roman"/>
          <w:szCs w:val="20"/>
          <w:vertAlign w:val="superscript"/>
          <w:lang w:val="pl-PL"/>
        </w:rPr>
        <w:t>,</w:t>
      </w:r>
      <w:r w:rsidRPr="00792B0C">
        <w:rPr>
          <w:rFonts w:ascii="Century Gothic" w:hAnsi="Century Gothic" w:eastAsia="Arial" w:cs="Times New Roman"/>
          <w:szCs w:val="20"/>
          <w:lang w:val="pl-PL"/>
        </w:rPr>
        <w:t xml:space="preserve"> o łącznej powierzchni użytkowej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m</w:t>
      </w:r>
      <w:r w:rsidRPr="00792B0C">
        <w:rPr>
          <w:rFonts w:ascii="Century Gothic" w:hAnsi="Century Gothic" w:eastAsia="Arial" w:cs="Times New Roman"/>
          <w:szCs w:val="20"/>
          <w:vertAlign w:val="superscript"/>
          <w:lang w:val="pl-PL"/>
        </w:rPr>
        <w:t>2</w:t>
      </w:r>
      <w:r w:rsidRPr="00792B0C">
        <w:rPr>
          <w:rFonts w:ascii="Century Gothic" w:hAnsi="Century Gothic" w:eastAsia="Arial" w:cs="Times New Roman"/>
          <w:szCs w:val="20"/>
          <w:lang w:val="pl-PL"/>
        </w:rPr>
        <w:t>;</w:t>
      </w:r>
    </w:p>
    <w:p w:rsidRPr="00792B0C" w:rsidR="00614F7A" w:rsidP="00614F7A" w:rsidRDefault="00614F7A" w14:paraId="567B26E3" w14:textId="77777777">
      <w:pPr>
        <w:numPr>
          <w:ilvl w:val="1"/>
          <w:numId w:val="6"/>
        </w:numPr>
        <w:spacing w:before="120" w:after="120"/>
        <w:ind w:left="1418" w:hanging="709"/>
        <w:rPr>
          <w:rFonts w:ascii="Century Gothic" w:hAnsi="Century Gothic" w:eastAsia="Arial" w:cs="Times New Roman"/>
          <w:szCs w:val="20"/>
          <w:lang w:val="pl-PL"/>
        </w:rPr>
      </w:pP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w roku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w tym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[lokali / budynków mieszkalnych jednorodzinnych] przeznaczonych dla do wynajęcia osobom o specjalnych potrzebach mieszkaniowych o łącznej powierzchni użytkowej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m</w:t>
      </w:r>
      <w:r w:rsidRPr="00792B0C">
        <w:rPr>
          <w:rFonts w:ascii="Century Gothic" w:hAnsi="Century Gothic" w:eastAsia="Arial" w:cs="Times New Roman"/>
          <w:szCs w:val="20"/>
          <w:vertAlign w:val="superscript"/>
          <w:lang w:val="pl-PL"/>
        </w:rPr>
        <w:t>2</w:t>
      </w:r>
      <w:r w:rsidRPr="00792B0C">
        <w:rPr>
          <w:rFonts w:ascii="Century Gothic" w:hAnsi="Century Gothic" w:eastAsia="Arial" w:cs="Times New Roman"/>
          <w:szCs w:val="20"/>
          <w:lang w:val="pl-PL"/>
        </w:rPr>
        <w:t>.</w:t>
      </w:r>
    </w:p>
    <w:p w:rsidRPr="00792B0C" w:rsidR="00614F7A" w:rsidP="00614F7A" w:rsidRDefault="00614F7A" w14:paraId="4D8FAC87" w14:textId="77777777">
      <w:pPr>
        <w:spacing w:before="120" w:after="120"/>
        <w:rPr>
          <w:rFonts w:ascii="Century Gothic" w:hAnsi="Century Gothic" w:eastAsia="Arial"/>
          <w:szCs w:val="20"/>
          <w:lang w:val="pl-PL"/>
        </w:rPr>
      </w:pPr>
      <w:r w:rsidRPr="00792B0C">
        <w:rPr>
          <w:rFonts w:ascii="Century Gothic" w:hAnsi="Century Gothic" w:eastAsia="Arial"/>
          <w:szCs w:val="20"/>
          <w:lang w:val="pl-PL"/>
        </w:rPr>
        <w:t>[</w:t>
      </w:r>
      <w:r w:rsidRPr="00792B0C">
        <w:rPr>
          <w:rFonts w:ascii="Century Gothic" w:hAnsi="Century Gothic" w:eastAsia="Arial"/>
          <w:i/>
          <w:iCs/>
          <w:szCs w:val="20"/>
          <w:highlight w:val="green"/>
          <w:lang w:val="pl-PL"/>
        </w:rPr>
        <w:t>Ustalenia w zakresie liczby lokali są wynikiem negocjacji stron umowy – mogą być określone łącznie na wszystkie lata trwania umowy lub w podziale na poszczególne lata (np. jeśli zakłada się progresywny przyrost liczby mieszkań w zasobie SAN</w:t>
      </w:r>
      <w:r w:rsidRPr="00792B0C">
        <w:rPr>
          <w:rFonts w:ascii="Century Gothic" w:hAnsi="Century Gothic" w:eastAsia="Arial"/>
          <w:szCs w:val="20"/>
          <w:lang w:val="pl-PL"/>
        </w:rPr>
        <w:t xml:space="preserve">] </w:t>
      </w:r>
    </w:p>
    <w:p w:rsidRPr="00792B0C" w:rsidR="00614F7A" w:rsidP="00614F7A" w:rsidRDefault="00614F7A" w14:paraId="1BDA9D9F" w14:textId="77777777">
      <w:pPr>
        <w:numPr>
          <w:ilvl w:val="0"/>
          <w:numId w:val="6"/>
        </w:numPr>
        <w:spacing w:before="120" w:after="120"/>
        <w:ind w:left="709" w:hanging="709"/>
        <w:rPr>
          <w:rFonts w:ascii="Century Gothic" w:hAnsi="Century Gothic" w:eastAsia="Arial" w:cs="Times New Roman"/>
          <w:szCs w:val="20"/>
          <w:lang w:val="pl-PL"/>
        </w:rPr>
      </w:pPr>
      <w:r w:rsidRPr="00792B0C">
        <w:rPr>
          <w:rFonts w:ascii="Century Gothic" w:hAnsi="Century Gothic" w:eastAsia="Arial" w:cs="Times New Roman"/>
          <w:szCs w:val="20"/>
          <w:lang w:val="pl-PL"/>
        </w:rPr>
        <w:t>Gmina określiła w drodze Uchwały kryteria uprawniające osobę fizyczną do zawarcia z SAN umowy najmu lokalu mieszkalnego lub budynku mieszkalnego jednorodzinnego, zasady ubiegania się osób fizycznych o zawarcie umowy najmu, kryteria, których spełnienie uprawnia dotychczasowego najemcę do zawarcia nowej umowy najmu oraz sposób weryfikacji spełnienia powyższych kryteriów, a SAN zobowiązuje się do przestrzegania postanowień Uchwały w tym zakresie.</w:t>
      </w:r>
    </w:p>
    <w:p w:rsidRPr="00792B0C" w:rsidR="00614F7A" w:rsidP="00614F7A" w:rsidRDefault="00614F7A" w14:paraId="2CDDA9CA" w14:textId="77777777">
      <w:pPr>
        <w:numPr>
          <w:ilvl w:val="0"/>
          <w:numId w:val="6"/>
        </w:numPr>
        <w:spacing w:before="120" w:after="120"/>
        <w:ind w:left="709" w:hanging="709"/>
        <w:rPr>
          <w:rFonts w:ascii="Century Gothic" w:hAnsi="Century Gothic" w:eastAsia="Arial" w:cs="Times New Roman"/>
          <w:szCs w:val="20"/>
          <w:lang w:val="pl-PL"/>
        </w:rPr>
      </w:pPr>
      <w:r w:rsidRPr="00792B0C">
        <w:rPr>
          <w:rFonts w:ascii="Century Gothic" w:hAnsi="Century Gothic" w:eastAsia="Arial" w:cs="Times New Roman"/>
          <w:szCs w:val="20"/>
          <w:lang w:val="pl-PL"/>
        </w:rPr>
        <w:t>SAN zobowiązana jest do zawierania Umów Dzierżawy na następujących warunkach:</w:t>
      </w:r>
    </w:p>
    <w:p w:rsidRPr="00792B0C" w:rsidR="00614F7A" w:rsidP="00614F7A" w:rsidRDefault="00614F7A" w14:paraId="4EC779BB" w14:textId="77777777">
      <w:pPr>
        <w:numPr>
          <w:ilvl w:val="1"/>
          <w:numId w:val="6"/>
        </w:numPr>
        <w:spacing w:before="120" w:after="120"/>
        <w:ind w:left="1418" w:hanging="709"/>
        <w:rPr>
          <w:rFonts w:ascii="Century Gothic" w:hAnsi="Century Gothic" w:eastAsia="Arial" w:cs="Times New Roman"/>
          <w:szCs w:val="20"/>
          <w:lang w:val="pl-PL"/>
        </w:rPr>
      </w:pPr>
      <w:r w:rsidRPr="00792B0C">
        <w:rPr>
          <w:rFonts w:ascii="Century Gothic" w:hAnsi="Century Gothic" w:eastAsia="Arial" w:cs="Times New Roman"/>
          <w:szCs w:val="20"/>
          <w:lang w:val="pl-PL"/>
        </w:rPr>
        <w:t>Umowa Dzierżawy powinna być zawarta na czas oznaczony;</w:t>
      </w:r>
    </w:p>
    <w:p w:rsidRPr="00792B0C" w:rsidR="00614F7A" w:rsidP="00614F7A" w:rsidRDefault="00614F7A" w14:paraId="5595E27C" w14:textId="77777777">
      <w:pPr>
        <w:numPr>
          <w:ilvl w:val="1"/>
          <w:numId w:val="6"/>
        </w:numPr>
        <w:spacing w:before="120" w:after="120"/>
        <w:ind w:left="1418" w:hanging="709"/>
        <w:rPr>
          <w:rFonts w:ascii="Century Gothic" w:hAnsi="Century Gothic" w:eastAsia="Arial" w:cs="Times New Roman"/>
          <w:szCs w:val="20"/>
          <w:lang w:val="pl-PL"/>
        </w:rPr>
      </w:pPr>
      <w:r w:rsidRPr="00792B0C">
        <w:rPr>
          <w:rFonts w:ascii="Century Gothic" w:hAnsi="Century Gothic" w:eastAsia="Arial" w:cs="Times New Roman"/>
          <w:szCs w:val="20"/>
          <w:lang w:val="pl-PL"/>
        </w:rPr>
        <w:t>Umowa Dzierżawy ulega rozwiązaniu najpóźniej z dniem zakończenia niniejszej Umowy;</w:t>
      </w:r>
    </w:p>
    <w:p w:rsidRPr="00792B0C" w:rsidR="00614F7A" w:rsidP="00614F7A" w:rsidRDefault="00614F7A" w14:paraId="721E89EF" w14:textId="77777777">
      <w:pPr>
        <w:numPr>
          <w:ilvl w:val="1"/>
          <w:numId w:val="6"/>
        </w:numPr>
        <w:spacing w:before="120" w:after="120"/>
        <w:ind w:left="1418" w:hanging="709"/>
        <w:rPr>
          <w:rFonts w:ascii="Century Gothic" w:hAnsi="Century Gothic" w:eastAsia="Arial" w:cs="Times New Roman"/>
          <w:szCs w:val="20"/>
          <w:lang w:val="pl-PL"/>
        </w:rPr>
      </w:pPr>
      <w:r w:rsidRPr="00792B0C">
        <w:rPr>
          <w:rFonts w:ascii="Century Gothic" w:hAnsi="Century Gothic" w:eastAsia="Arial" w:cs="Times New Roman"/>
          <w:szCs w:val="20"/>
          <w:lang w:val="pl-PL"/>
        </w:rPr>
        <w:t>termin wypowiedzenia Umowy Dzierżawy wynosi co najmniej 6 miesięcy w przypadku wypowiedzenia Umowy Dzierżawy przez SAN lub 1 rok w przypadku wypowiedzenia Umowy Dzierżawy przez właściciela lokalu mieszkalnego lub budynku mieszkalnego jednorodzinnego, przy czym wypowiedzenie wymaga zachowania formy pisemnej pod rygorem nieważności;</w:t>
      </w:r>
    </w:p>
    <w:p w:rsidRPr="00792B0C" w:rsidR="00614F7A" w:rsidP="00614F7A" w:rsidRDefault="00614F7A" w14:paraId="189E7C54" w14:textId="77777777">
      <w:pPr>
        <w:numPr>
          <w:ilvl w:val="1"/>
          <w:numId w:val="6"/>
        </w:numPr>
        <w:spacing w:before="120" w:after="120"/>
        <w:ind w:left="1418" w:hanging="709"/>
        <w:rPr>
          <w:rFonts w:ascii="Century Gothic" w:hAnsi="Century Gothic" w:eastAsia="Arial" w:cs="Times New Roman"/>
          <w:szCs w:val="20"/>
          <w:lang w:val="pl-PL"/>
        </w:rPr>
      </w:pPr>
      <w:r w:rsidRPr="00792B0C">
        <w:rPr>
          <w:rFonts w:ascii="Century Gothic" w:hAnsi="Century Gothic" w:eastAsia="Arial" w:cs="Times New Roman"/>
          <w:szCs w:val="20"/>
          <w:lang w:val="pl-PL"/>
        </w:rPr>
        <w:lastRenderedPageBreak/>
        <w:t>w przypadku wypowiedzenia umowy o współpracy SAN równocześnie wypowiada Umowę Dzierżawy;</w:t>
      </w:r>
    </w:p>
    <w:p w:rsidRPr="00792B0C" w:rsidR="00614F7A" w:rsidP="00614F7A" w:rsidRDefault="00614F7A" w14:paraId="13146894" w14:textId="77777777">
      <w:pPr>
        <w:numPr>
          <w:ilvl w:val="1"/>
          <w:numId w:val="6"/>
        </w:numPr>
        <w:spacing w:before="120" w:after="120"/>
        <w:ind w:left="1418" w:hanging="709"/>
        <w:rPr>
          <w:rFonts w:ascii="Century Gothic" w:hAnsi="Century Gothic" w:eastAsia="Arial" w:cs="Times New Roman"/>
          <w:szCs w:val="20"/>
          <w:lang w:val="pl-PL"/>
        </w:rPr>
      </w:pPr>
      <w:r w:rsidRPr="00792B0C">
        <w:rPr>
          <w:rFonts w:ascii="Century Gothic" w:hAnsi="Century Gothic" w:eastAsia="Arial" w:cs="Times New Roman"/>
          <w:szCs w:val="20"/>
          <w:lang w:val="pl-PL"/>
        </w:rPr>
        <w:t xml:space="preserve">załącznik do Umowy Dzierżawy stanowi oświadczenie właściciela lokalu mieszkalnego lub budynku mieszkalnego jednorodzinnego, że znane są mu zasady dotyczące stosowania przepisów o pomocy publicznej, w tym wymogi spełnienia warunków udzielenia pomocy </w:t>
      </w:r>
      <w:r w:rsidRPr="00792B0C">
        <w:rPr>
          <w:rFonts w:ascii="Century Gothic" w:hAnsi="Century Gothic" w:eastAsia="Arial" w:cs="Times New Roman"/>
          <w:i/>
          <w:iCs/>
          <w:szCs w:val="20"/>
          <w:lang w:val="pl-PL"/>
        </w:rPr>
        <w:t>de minimis</w:t>
      </w:r>
      <w:r w:rsidRPr="00792B0C">
        <w:rPr>
          <w:rFonts w:ascii="Century Gothic" w:hAnsi="Century Gothic" w:eastAsia="Arial" w:cs="Times New Roman"/>
          <w:szCs w:val="20"/>
          <w:lang w:val="pl-PL"/>
        </w:rPr>
        <w:t>, określone w </w:t>
      </w:r>
      <w:r w:rsidRPr="00792B0C">
        <w:rPr>
          <w:rFonts w:ascii="Century Gothic" w:hAnsi="Century Gothic"/>
          <w:szCs w:val="20"/>
        </w:rPr>
        <w:fldChar w:fldCharType="begin"/>
      </w:r>
      <w:r w:rsidRPr="00792B0C">
        <w:rPr>
          <w:rFonts w:ascii="Century Gothic" w:hAnsi="Century Gothic"/>
          <w:szCs w:val="20"/>
          <w:lang w:val="pl-PL"/>
          <w:rPrChange w:author="Person 2" w:date="2023-03-13T13:25:00Z" w:id="8">
            <w:rPr/>
          </w:rPrChange>
        </w:rPr>
        <w:instrText xml:space="preserve"> HYPERLINK "https://sip.lex.pl/" \l "/document/68385111?cm=DOCUMENT" </w:instrText>
      </w:r>
      <w:r w:rsidRPr="00792B0C">
        <w:rPr>
          <w:rFonts w:ascii="Century Gothic" w:hAnsi="Century Gothic"/>
          <w:szCs w:val="20"/>
        </w:rPr>
        <w:fldChar w:fldCharType="separate"/>
      </w:r>
      <w:r w:rsidRPr="00792B0C">
        <w:rPr>
          <w:rFonts w:ascii="Century Gothic" w:hAnsi="Century Gothic" w:eastAsia="Arial" w:cs="Times New Roman"/>
          <w:szCs w:val="20"/>
          <w:lang w:val="pl-PL"/>
        </w:rPr>
        <w:t>rozporządzeniu</w:t>
      </w:r>
      <w:r w:rsidRPr="00792B0C">
        <w:rPr>
          <w:rFonts w:ascii="Century Gothic" w:hAnsi="Century Gothic" w:eastAsia="Arial" w:cs="Times New Roman"/>
          <w:szCs w:val="20"/>
          <w:lang w:val="pl-PL"/>
        </w:rPr>
        <w:fldChar w:fldCharType="end"/>
      </w:r>
      <w:r w:rsidRPr="00792B0C">
        <w:rPr>
          <w:rFonts w:ascii="Century Gothic" w:hAnsi="Century Gothic" w:eastAsia="Arial" w:cs="Times New Roman"/>
          <w:szCs w:val="20"/>
          <w:lang w:val="pl-PL"/>
        </w:rPr>
        <w:t xml:space="preserve"> Komisji (UE) nr 1407/2013 z dnia 18 grudnia 2013 r. w sprawie stosowania art. 107 i 108 Traktatu o funkcjonowaniu Unii Europejskiej do pomocy de minimis (Dz. Urz. UE L 352 z 24.12.2013, str. 1) oraz obowiązki wynikające z </w:t>
      </w:r>
      <w:r w:rsidRPr="00792B0C">
        <w:rPr>
          <w:rFonts w:ascii="Century Gothic" w:hAnsi="Century Gothic"/>
          <w:szCs w:val="20"/>
        </w:rPr>
        <w:fldChar w:fldCharType="begin"/>
      </w:r>
      <w:r w:rsidRPr="00792B0C">
        <w:rPr>
          <w:rFonts w:ascii="Century Gothic" w:hAnsi="Century Gothic"/>
          <w:szCs w:val="20"/>
          <w:lang w:val="pl-PL"/>
          <w:rPrChange w:author="Person 2" w:date="2023-03-13T13:25:00Z" w:id="9">
            <w:rPr/>
          </w:rPrChange>
        </w:rPr>
        <w:instrText xml:space="preserve"> HYPERLINK "https://sip.lex.pl/" \l "/document/17099047?unitId=art(37)ust(1)&amp;cm=DOCUMENT" </w:instrText>
      </w:r>
      <w:r w:rsidRPr="00792B0C">
        <w:rPr>
          <w:rFonts w:ascii="Century Gothic" w:hAnsi="Century Gothic"/>
          <w:szCs w:val="20"/>
        </w:rPr>
        <w:fldChar w:fldCharType="separate"/>
      </w:r>
      <w:r w:rsidRPr="00792B0C">
        <w:rPr>
          <w:rFonts w:ascii="Century Gothic" w:hAnsi="Century Gothic" w:eastAsia="Arial" w:cs="Times New Roman"/>
          <w:szCs w:val="20"/>
          <w:lang w:val="pl-PL"/>
        </w:rPr>
        <w:t>art. 37 ust. 1</w:t>
      </w:r>
      <w:r w:rsidRPr="00792B0C">
        <w:rPr>
          <w:rFonts w:ascii="Century Gothic" w:hAnsi="Century Gothic" w:eastAsia="Arial" w:cs="Times New Roman"/>
          <w:szCs w:val="20"/>
          <w:lang w:val="pl-PL"/>
        </w:rPr>
        <w:fldChar w:fldCharType="end"/>
      </w:r>
      <w:r w:rsidRPr="00792B0C">
        <w:rPr>
          <w:rFonts w:ascii="Century Gothic" w:hAnsi="Century Gothic" w:eastAsia="Arial" w:cs="Times New Roman"/>
          <w:szCs w:val="20"/>
          <w:lang w:val="pl-PL"/>
        </w:rPr>
        <w:t xml:space="preserve"> oraz ustawy z dnia 30 kwietnia 2004 r. o postępowaniu w sprawach dotyczących pomocy publicznej (Dz. U. z 2021 r. poz. 743), powstające w związku ze wsparciem udzielonym w wyniku zawarcia Umowy Dzierżawy;</w:t>
      </w:r>
    </w:p>
    <w:p w:rsidRPr="00792B0C" w:rsidR="00614F7A" w:rsidP="00614F7A" w:rsidRDefault="00614F7A" w14:paraId="10FCA2E0" w14:textId="77777777">
      <w:pPr>
        <w:numPr>
          <w:ilvl w:val="1"/>
          <w:numId w:val="6"/>
        </w:numPr>
        <w:spacing w:before="120" w:after="120"/>
        <w:ind w:left="1418" w:hanging="709"/>
        <w:rPr>
          <w:rFonts w:ascii="Century Gothic" w:hAnsi="Century Gothic" w:eastAsia="Arial" w:cs="Times New Roman"/>
          <w:szCs w:val="20"/>
          <w:lang w:val="pl-PL"/>
        </w:rPr>
      </w:pPr>
      <w:r w:rsidRPr="00792B0C">
        <w:rPr>
          <w:rFonts w:ascii="Century Gothic" w:hAnsi="Century Gothic" w:eastAsia="Arial" w:cs="Times New Roman"/>
          <w:szCs w:val="20"/>
          <w:lang w:val="pl-PL"/>
        </w:rPr>
        <w:t>[</w:t>
      </w:r>
      <w:r w:rsidRPr="00792B0C">
        <w:rPr>
          <w:rFonts w:ascii="Century Gothic" w:hAnsi="Century Gothic" w:eastAsia="Arial" w:cs="Times New Roman"/>
          <w:szCs w:val="20"/>
          <w:highlight w:val="green"/>
          <w:lang w:val="pl-PL"/>
        </w:rPr>
        <w:t>SAN będzie uprawniony do przeprowadzania napraw i remontów dzierżawionych lokali lub budynków w zamian za obniżenie albo zwolnienie z czynszu dzierżawy na podstawie i na zasadach określonych w odrębnej umowie pomiędzy SAN a wydzierżawiającym</w:t>
      </w:r>
      <w:r w:rsidRPr="00792B0C">
        <w:rPr>
          <w:rFonts w:ascii="Century Gothic" w:hAnsi="Century Gothic" w:eastAsia="Arial" w:cs="Times New Roman"/>
          <w:szCs w:val="20"/>
          <w:lang w:val="pl-PL"/>
        </w:rPr>
        <w:t>].</w:t>
      </w:r>
    </w:p>
    <w:p w:rsidRPr="00792B0C" w:rsidR="00614F7A" w:rsidP="00614F7A" w:rsidRDefault="00614F7A" w14:paraId="47012C30" w14:textId="77777777">
      <w:pPr>
        <w:numPr>
          <w:ilvl w:val="0"/>
          <w:numId w:val="6"/>
        </w:numPr>
        <w:spacing w:before="120" w:after="120"/>
        <w:ind w:left="709" w:hanging="709"/>
        <w:rPr>
          <w:rFonts w:ascii="Century Gothic" w:hAnsi="Century Gothic" w:eastAsia="Arial" w:cs="Times New Roman"/>
          <w:szCs w:val="20"/>
          <w:lang w:val="pl-PL"/>
        </w:rPr>
      </w:pPr>
      <w:r w:rsidRPr="00792B0C">
        <w:rPr>
          <w:rFonts w:ascii="Century Gothic" w:hAnsi="Century Gothic" w:eastAsia="Arial" w:cs="Times New Roman"/>
          <w:szCs w:val="20"/>
          <w:lang w:val="pl-PL"/>
        </w:rPr>
        <w:t xml:space="preserve">W terminie do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SAN zobowiązana jest zawrzeć Umowy Dzierżawy dotyczące minimum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lokali mieszkalnych lub jednorodzinnych budynków mieszkalnych, które przeznaczy do najmu dla klientów SAN. [</w:t>
      </w:r>
      <w:r w:rsidRPr="00792B0C">
        <w:rPr>
          <w:rFonts w:ascii="Century Gothic" w:hAnsi="Century Gothic" w:eastAsia="Arial" w:cs="Times New Roman"/>
          <w:szCs w:val="20"/>
          <w:highlight w:val="green"/>
          <w:lang w:val="pl-PL"/>
        </w:rPr>
        <w:t>Do decyzji stron umowy: czy i jak określić sankcję za niewykonanie tego zobowiązania</w:t>
      </w:r>
      <w:r w:rsidRPr="00792B0C">
        <w:rPr>
          <w:rFonts w:ascii="Century Gothic" w:hAnsi="Century Gothic" w:eastAsia="Arial" w:cs="Times New Roman"/>
          <w:szCs w:val="20"/>
          <w:lang w:val="pl-PL"/>
        </w:rPr>
        <w:t>]</w:t>
      </w:r>
    </w:p>
    <w:p w:rsidRPr="00792B0C" w:rsidR="00614F7A" w:rsidP="00614F7A" w:rsidRDefault="00614F7A" w14:paraId="13090BDA" w14:textId="77777777">
      <w:pPr>
        <w:numPr>
          <w:ilvl w:val="0"/>
          <w:numId w:val="6"/>
        </w:numPr>
        <w:spacing w:before="120" w:after="120"/>
        <w:ind w:left="709" w:hanging="709"/>
        <w:rPr>
          <w:rFonts w:ascii="Century Gothic" w:hAnsi="Century Gothic" w:eastAsia="Arial" w:cs="Times New Roman"/>
          <w:szCs w:val="20"/>
          <w:lang w:val="pl-PL"/>
        </w:rPr>
      </w:pPr>
      <w:r w:rsidRPr="00792B0C">
        <w:rPr>
          <w:rFonts w:ascii="Century Gothic" w:hAnsi="Century Gothic" w:eastAsia="Arial" w:cs="Times New Roman"/>
          <w:szCs w:val="20"/>
          <w:lang w:val="pl-PL"/>
        </w:rPr>
        <w:t>[</w:t>
      </w:r>
      <w:r w:rsidRPr="00792B0C">
        <w:rPr>
          <w:rFonts w:ascii="Century Gothic" w:hAnsi="Century Gothic" w:eastAsia="Arial" w:cs="Times New Roman"/>
          <w:i/>
          <w:iCs/>
          <w:szCs w:val="20"/>
          <w:highlight w:val="green"/>
          <w:lang w:val="pl-PL"/>
        </w:rPr>
        <w:t>Poniżej kilka alternatywnych zapisów</w:t>
      </w:r>
      <w:r w:rsidRPr="00792B0C">
        <w:rPr>
          <w:rFonts w:ascii="Century Gothic" w:hAnsi="Century Gothic" w:eastAsia="Arial" w:cs="Times New Roman"/>
          <w:szCs w:val="20"/>
          <w:lang w:val="pl-PL"/>
        </w:rPr>
        <w:t xml:space="preserve"> </w:t>
      </w:r>
      <w:r w:rsidRPr="00792B0C">
        <w:rPr>
          <w:rFonts w:ascii="Century Gothic" w:hAnsi="Century Gothic" w:eastAsia="Arial" w:cs="Times New Roman"/>
          <w:i/>
          <w:iCs/>
          <w:szCs w:val="20"/>
          <w:highlight w:val="green"/>
          <w:lang w:val="pl-PL"/>
        </w:rPr>
        <w:t>w zależności od przyjętego sposobu weryfikacji spełniania kryteriów</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w:t>
      </w:r>
    </w:p>
    <w:p w:rsidRPr="00792B0C" w:rsidR="00614F7A" w:rsidP="00614F7A" w:rsidRDefault="00614F7A" w14:paraId="5D185893" w14:textId="77777777">
      <w:pPr>
        <w:spacing w:before="120" w:after="120"/>
        <w:ind w:left="709"/>
        <w:rPr>
          <w:rFonts w:ascii="Century Gothic" w:hAnsi="Century Gothic" w:eastAsia="Arial" w:cs="Times New Roman"/>
          <w:szCs w:val="20"/>
          <w:highlight w:val="green"/>
          <w:lang w:val="pl-PL"/>
        </w:rPr>
      </w:pPr>
      <w:r w:rsidRPr="00792B0C">
        <w:rPr>
          <w:rFonts w:ascii="Century Gothic" w:hAnsi="Century Gothic" w:eastAsia="Arial" w:cs="Times New Roman"/>
          <w:szCs w:val="20"/>
          <w:highlight w:val="green"/>
          <w:lang w:val="pl-PL"/>
        </w:rPr>
        <w:t>W terminie do [●] od dnia zakończenia procedury oceny wniosków przez komisję rozpatrującą wnioski o najem lokalu mieszkalnego lub jednorodzinnego budynku mieszkalnego z zasobów SAN, powołaną przez Gminę, Gmina przekaże SAN listę osób spełniających kryteria do zawarcia Umowy Najmu. Lista osób nie powinna obejmować więcej pozycji niż uzgodniona na dany rok liczba lokali mieszkalnych lub budynków mieszkalnych jednorodzinnych. /</w:t>
      </w:r>
    </w:p>
    <w:p w:rsidRPr="00792B0C" w:rsidR="00614F7A" w:rsidP="00614F7A" w:rsidRDefault="00614F7A" w14:paraId="0A0AE9F4" w14:textId="77777777">
      <w:pPr>
        <w:spacing w:before="120" w:after="120"/>
        <w:ind w:left="709"/>
        <w:rPr>
          <w:rFonts w:ascii="Century Gothic" w:hAnsi="Century Gothic" w:eastAsia="Arial" w:cs="Times New Roman"/>
          <w:szCs w:val="20"/>
          <w:highlight w:val="green"/>
          <w:lang w:val="pl-PL"/>
        </w:rPr>
      </w:pPr>
      <w:r w:rsidRPr="00792B0C">
        <w:rPr>
          <w:rFonts w:ascii="Century Gothic" w:hAnsi="Century Gothic" w:eastAsia="Arial" w:cs="Times New Roman"/>
          <w:szCs w:val="20"/>
          <w:highlight w:val="green"/>
          <w:lang w:val="pl-PL"/>
        </w:rPr>
        <w:t>Gmina przekazuje SAN listę osób spełniających kryteria do zawarcia Umowy Najmu w terminach [</w:t>
      </w:r>
      <w:r w:rsidRPr="00792B0C">
        <w:rPr>
          <w:rFonts w:ascii="Century Gothic" w:hAnsi="Century Gothic" w:eastAsia="Arial" w:cs="Times New Roman"/>
          <w:szCs w:val="20"/>
          <w:highlight w:val="green"/>
          <w:lang w:val="pl-PL"/>
        </w:rPr>
        <w:sym w:font="Symbol" w:char="F0B7"/>
      </w:r>
      <w:r w:rsidRPr="00792B0C">
        <w:rPr>
          <w:rFonts w:ascii="Century Gothic" w:hAnsi="Century Gothic" w:eastAsia="Arial" w:cs="Times New Roman"/>
          <w:szCs w:val="20"/>
          <w:highlight w:val="green"/>
          <w:lang w:val="pl-PL"/>
        </w:rPr>
        <w:t xml:space="preserve">]. / </w:t>
      </w:r>
    </w:p>
    <w:p w:rsidRPr="00792B0C" w:rsidR="00614F7A" w:rsidP="00614F7A" w:rsidRDefault="00614F7A" w14:paraId="5FBDF45B" w14:textId="77777777">
      <w:pPr>
        <w:spacing w:before="120" w:after="120"/>
        <w:ind w:left="709"/>
        <w:rPr>
          <w:rFonts w:ascii="Century Gothic" w:hAnsi="Century Gothic" w:eastAsia="Arial" w:cs="Times New Roman"/>
          <w:szCs w:val="20"/>
          <w:lang w:val="pl-PL"/>
        </w:rPr>
      </w:pPr>
      <w:r w:rsidRPr="00792B0C">
        <w:rPr>
          <w:rFonts w:ascii="Century Gothic" w:hAnsi="Century Gothic" w:eastAsia="Arial" w:cs="Times New Roman"/>
          <w:szCs w:val="20"/>
          <w:highlight w:val="green"/>
          <w:lang w:val="pl-PL"/>
        </w:rPr>
        <w:t>SAN weryfikuje spełnianie kryteriów przez wnioskodawców zgodnie z zasadami określonymi w Uchwale</w:t>
      </w:r>
      <w:r w:rsidRPr="00792B0C">
        <w:rPr>
          <w:rFonts w:ascii="Century Gothic" w:hAnsi="Century Gothic" w:eastAsia="Arial" w:cs="Times New Roman"/>
          <w:szCs w:val="20"/>
          <w:lang w:val="pl-PL"/>
        </w:rPr>
        <w:t xml:space="preserve">.] </w:t>
      </w:r>
    </w:p>
    <w:p w:rsidRPr="00792B0C" w:rsidR="00614F7A" w:rsidP="00614F7A" w:rsidRDefault="00614F7A" w14:paraId="1554222D" w14:textId="77777777">
      <w:pPr>
        <w:numPr>
          <w:ilvl w:val="0"/>
          <w:numId w:val="6"/>
        </w:numPr>
        <w:spacing w:before="120" w:after="120"/>
        <w:ind w:left="709" w:hanging="709"/>
        <w:rPr>
          <w:rFonts w:ascii="Century Gothic" w:hAnsi="Century Gothic" w:eastAsia="Arial" w:cs="Times New Roman"/>
          <w:szCs w:val="20"/>
          <w:lang w:val="pl-PL"/>
        </w:rPr>
      </w:pPr>
      <w:r w:rsidRPr="00792B0C">
        <w:rPr>
          <w:rFonts w:ascii="Century Gothic" w:hAnsi="Century Gothic" w:eastAsia="Arial" w:cs="Times New Roman"/>
          <w:szCs w:val="20"/>
          <w:lang w:val="pl-PL"/>
        </w:rPr>
        <w:t>SAN zobowiązana jest do zawierania Umów Najmu z osobami fizycznymi wskazanymi przez Gminę na następujących warunkach:</w:t>
      </w:r>
    </w:p>
    <w:p w:rsidRPr="00792B0C" w:rsidR="00614F7A" w:rsidP="00614F7A" w:rsidRDefault="00614F7A" w14:paraId="57AFC707" w14:textId="77777777">
      <w:pPr>
        <w:numPr>
          <w:ilvl w:val="1"/>
          <w:numId w:val="6"/>
        </w:numPr>
        <w:spacing w:before="120" w:after="120"/>
        <w:ind w:left="1418" w:hanging="709"/>
        <w:rPr>
          <w:rFonts w:ascii="Century Gothic" w:hAnsi="Century Gothic" w:eastAsia="Arial" w:cs="Times New Roman"/>
          <w:szCs w:val="20"/>
          <w:lang w:val="pl-PL"/>
        </w:rPr>
      </w:pPr>
      <w:r w:rsidRPr="00792B0C">
        <w:rPr>
          <w:rFonts w:ascii="Century Gothic" w:hAnsi="Century Gothic" w:eastAsia="Arial" w:cs="Times New Roman"/>
          <w:szCs w:val="20"/>
          <w:lang w:val="pl-PL"/>
        </w:rPr>
        <w:t xml:space="preserve">Umowa Najmu powinna być zawarta na czas oznaczony, nie dłuższy niż 5 lat; </w:t>
      </w:r>
    </w:p>
    <w:p w:rsidRPr="00792B0C" w:rsidR="00614F7A" w:rsidP="00614F7A" w:rsidRDefault="00614F7A" w14:paraId="0D73379B" w14:textId="77777777">
      <w:pPr>
        <w:numPr>
          <w:ilvl w:val="1"/>
          <w:numId w:val="6"/>
        </w:numPr>
        <w:spacing w:before="120" w:after="120"/>
        <w:ind w:left="1418" w:hanging="709"/>
        <w:rPr>
          <w:rFonts w:ascii="Century Gothic" w:hAnsi="Century Gothic" w:eastAsia="Arial" w:cs="Times New Roman"/>
          <w:szCs w:val="20"/>
          <w:lang w:val="pl-PL"/>
        </w:rPr>
      </w:pPr>
      <w:r w:rsidRPr="00792B0C">
        <w:rPr>
          <w:rFonts w:ascii="Century Gothic" w:hAnsi="Century Gothic" w:eastAsia="Arial" w:cs="Times New Roman"/>
          <w:szCs w:val="20"/>
          <w:lang w:val="pl-PL"/>
        </w:rPr>
        <w:t>Umowa Najmu ulega rozwiązaniu najpóźniej z dniem zakończenia umowy dzierżawy;</w:t>
      </w:r>
    </w:p>
    <w:p w:rsidRPr="00792B0C" w:rsidR="00614F7A" w:rsidP="00614F7A" w:rsidRDefault="00614F7A" w14:paraId="1828E38B" w14:textId="77777777">
      <w:pPr>
        <w:numPr>
          <w:ilvl w:val="1"/>
          <w:numId w:val="6"/>
        </w:numPr>
        <w:spacing w:before="120" w:after="120"/>
        <w:ind w:left="1418" w:hanging="709"/>
        <w:rPr>
          <w:rFonts w:ascii="Century Gothic" w:hAnsi="Century Gothic" w:eastAsia="Arial" w:cs="Times New Roman"/>
          <w:szCs w:val="20"/>
          <w:lang w:val="pl-PL"/>
        </w:rPr>
      </w:pPr>
      <w:r w:rsidRPr="00792B0C">
        <w:rPr>
          <w:rFonts w:ascii="Century Gothic" w:hAnsi="Century Gothic" w:eastAsia="Arial" w:cs="Times New Roman"/>
          <w:szCs w:val="20"/>
          <w:lang w:val="pl-PL"/>
        </w:rPr>
        <w:t>W przypadku wypowiedzenia umowy dzierżawy SAN wypowiada umowę najmu;</w:t>
      </w:r>
    </w:p>
    <w:p w:rsidRPr="00792B0C" w:rsidR="00614F7A" w:rsidP="00614F7A" w:rsidRDefault="00614F7A" w14:paraId="73AE01BE" w14:textId="77777777">
      <w:pPr>
        <w:numPr>
          <w:ilvl w:val="1"/>
          <w:numId w:val="6"/>
        </w:numPr>
        <w:spacing w:before="120" w:after="120"/>
        <w:ind w:left="1418" w:hanging="709"/>
        <w:rPr>
          <w:rFonts w:ascii="Century Gothic" w:hAnsi="Century Gothic" w:eastAsia="Arial" w:cs="Times New Roman"/>
          <w:szCs w:val="20"/>
          <w:lang w:val="pl-PL"/>
        </w:rPr>
      </w:pPr>
      <w:r w:rsidRPr="00792B0C">
        <w:rPr>
          <w:rFonts w:ascii="Century Gothic" w:hAnsi="Century Gothic" w:eastAsia="Arial" w:cs="Times New Roman"/>
          <w:szCs w:val="20"/>
          <w:lang w:val="pl-PL"/>
        </w:rPr>
        <w:t>termin wypowiedzenia Umowy Najmu wynosi co najmniej 3 miesiące w przypadku wypowiedzenia przez SAN;</w:t>
      </w:r>
    </w:p>
    <w:p w:rsidRPr="00792B0C" w:rsidR="00614F7A" w:rsidP="00614F7A" w:rsidRDefault="00614F7A" w14:paraId="7585C357" w14:textId="77777777">
      <w:pPr>
        <w:numPr>
          <w:ilvl w:val="1"/>
          <w:numId w:val="6"/>
        </w:numPr>
        <w:spacing w:before="120" w:after="120"/>
        <w:ind w:left="1418" w:hanging="709"/>
        <w:rPr>
          <w:rFonts w:ascii="Century Gothic" w:hAnsi="Century Gothic" w:eastAsia="Arial" w:cs="Times New Roman"/>
          <w:szCs w:val="20"/>
          <w:lang w:val="pl-PL"/>
        </w:rPr>
      </w:pPr>
      <w:r w:rsidRPr="00792B0C">
        <w:rPr>
          <w:rFonts w:ascii="Century Gothic" w:hAnsi="Century Gothic" w:eastAsia="Arial" w:cs="Times New Roman"/>
          <w:szCs w:val="20"/>
          <w:lang w:val="pl-PL"/>
        </w:rPr>
        <w:lastRenderedPageBreak/>
        <w:t>na wniosek dotychczasowego najemcy spełniającego kryteria uprawniające go do zawarcia nowej umowy najmu, SAN jest zobowiązana zawrzeć z takim najemcą nową Umowę Najmu.</w:t>
      </w:r>
    </w:p>
    <w:p w:rsidRPr="00792B0C" w:rsidR="00614F7A" w:rsidP="00614F7A" w:rsidRDefault="00614F7A" w14:paraId="27A3E169" w14:textId="77777777">
      <w:pPr>
        <w:numPr>
          <w:ilvl w:val="0"/>
          <w:numId w:val="6"/>
        </w:numPr>
        <w:spacing w:before="120" w:after="120"/>
        <w:ind w:left="709" w:hanging="709"/>
        <w:rPr>
          <w:rFonts w:ascii="Century Gothic" w:hAnsi="Century Gothic" w:eastAsia="Arial" w:cs="Times New Roman"/>
          <w:szCs w:val="20"/>
          <w:lang w:val="pl-PL"/>
        </w:rPr>
      </w:pPr>
      <w:r w:rsidRPr="00792B0C">
        <w:rPr>
          <w:rFonts w:ascii="Century Gothic" w:hAnsi="Century Gothic" w:eastAsia="Arial" w:cs="Times New Roman"/>
          <w:szCs w:val="20"/>
          <w:lang w:val="pl-PL"/>
        </w:rPr>
        <w:t>SAN na zasadzie swobody umów będzie uprawniona do wynegocjowania i określenia w Umowie Dzierżawy wysokości czynszu z tytułu dzierżawy przez SAN lokalu mieszkalnego lub budynku mieszkalnego jednorodzinnego.</w:t>
      </w:r>
    </w:p>
    <w:p w:rsidRPr="00792B0C" w:rsidR="00614F7A" w:rsidP="00614F7A" w:rsidRDefault="00614F7A" w14:paraId="550B35E9" w14:textId="77777777">
      <w:pPr>
        <w:numPr>
          <w:ilvl w:val="0"/>
          <w:numId w:val="6"/>
        </w:numPr>
        <w:spacing w:before="120" w:after="120"/>
        <w:ind w:left="709" w:hanging="709"/>
        <w:rPr>
          <w:rFonts w:ascii="Century Gothic" w:hAnsi="Century Gothic" w:eastAsia="Arial" w:cs="Times New Roman"/>
          <w:szCs w:val="20"/>
          <w:lang w:val="pl-PL"/>
        </w:rPr>
      </w:pPr>
      <w:r w:rsidRPr="00792B0C">
        <w:rPr>
          <w:rFonts w:ascii="Century Gothic" w:hAnsi="Century Gothic" w:eastAsia="Arial" w:cs="Times New Roman"/>
          <w:szCs w:val="20"/>
          <w:lang w:val="pl-PL"/>
        </w:rPr>
        <w:t>[</w:t>
      </w:r>
      <w:r w:rsidRPr="00792B0C">
        <w:rPr>
          <w:rFonts w:ascii="Century Gothic" w:hAnsi="Century Gothic" w:eastAsia="Arial" w:cs="Times New Roman"/>
          <w:szCs w:val="20"/>
          <w:highlight w:val="green"/>
          <w:lang w:val="pl-PL"/>
        </w:rPr>
        <w:t xml:space="preserve">SAN na zasadzie swobody umów będzie uprawniona do wynegocjowania i określenia w Umowie Najmu wysokości czynszu z tytułu najmu przez najemcę lokalu mieszkalnego lub budynku mieszkalnego jednorodzinnego, przy czym czynsz z tytułu najmu może być wyższy niż z tytułu dzierżawy, określony w Umowie Dzierżawy.] </w:t>
      </w:r>
    </w:p>
    <w:p w:rsidRPr="00792B0C" w:rsidR="00614F7A" w:rsidP="00614F7A" w:rsidRDefault="00614F7A" w14:paraId="2A201166" w14:textId="77777777">
      <w:pPr>
        <w:numPr>
          <w:ilvl w:val="0"/>
          <w:numId w:val="6"/>
        </w:numPr>
        <w:spacing w:before="120" w:after="120"/>
        <w:ind w:left="709" w:hanging="709"/>
        <w:rPr>
          <w:rFonts w:ascii="Century Gothic" w:hAnsi="Century Gothic" w:eastAsia="Arial" w:cs="Times New Roman"/>
          <w:szCs w:val="20"/>
          <w:lang w:val="pl-PL"/>
        </w:rPr>
      </w:pPr>
      <w:r w:rsidRPr="00792B0C">
        <w:rPr>
          <w:rFonts w:ascii="Century Gothic" w:hAnsi="Century Gothic" w:eastAsia="Arial" w:cs="Times New Roman"/>
          <w:szCs w:val="20"/>
          <w:lang w:val="pl-PL"/>
        </w:rPr>
        <w:t>Dodatkowo, SAN, poza czynszem z tytułu najmu, jest uprawniona do pobierania od najemcy jedynie opłat niezależnych od właściciela tj. opłat za dostawy do lokalu energii, gazu, wody oraz odbiór ścieków, odpadów i nieczystości ciekłych.</w:t>
      </w:r>
    </w:p>
    <w:p w:rsidRPr="00792B0C" w:rsidR="00614F7A" w:rsidP="00614F7A" w:rsidRDefault="00614F7A" w14:paraId="2B484328" w14:textId="77777777">
      <w:pPr>
        <w:numPr>
          <w:ilvl w:val="0"/>
          <w:numId w:val="6"/>
        </w:numPr>
        <w:spacing w:before="120" w:after="120"/>
        <w:ind w:left="709" w:hanging="709"/>
        <w:rPr>
          <w:rFonts w:ascii="Century Gothic" w:hAnsi="Century Gothic" w:eastAsia="Arial" w:cs="Times New Roman"/>
          <w:szCs w:val="20"/>
          <w:lang w:val="pl-PL"/>
        </w:rPr>
      </w:pPr>
      <w:r w:rsidRPr="00792B0C">
        <w:rPr>
          <w:rFonts w:ascii="Century Gothic" w:hAnsi="Century Gothic" w:eastAsia="Arial" w:cs="Times New Roman"/>
          <w:szCs w:val="20"/>
          <w:lang w:val="pl-PL"/>
        </w:rPr>
        <w:t>Dodatkowo SAN jest zobowiązana do:</w:t>
      </w:r>
    </w:p>
    <w:p w:rsidRPr="00792B0C" w:rsidR="00614F7A" w:rsidP="00614F7A" w:rsidRDefault="00614F7A" w14:paraId="0E452BDA" w14:textId="77777777">
      <w:pPr>
        <w:numPr>
          <w:ilvl w:val="1"/>
          <w:numId w:val="6"/>
        </w:numPr>
        <w:spacing w:before="120" w:after="120"/>
        <w:ind w:left="1418" w:hanging="709"/>
        <w:rPr>
          <w:rFonts w:ascii="Century Gothic" w:hAnsi="Century Gothic" w:eastAsia="Arial" w:cs="Times New Roman"/>
          <w:szCs w:val="20"/>
          <w:lang w:val="pl-PL"/>
        </w:rPr>
      </w:pPr>
      <w:r w:rsidRPr="00792B0C">
        <w:rPr>
          <w:rFonts w:ascii="Century Gothic" w:hAnsi="Century Gothic" w:eastAsia="Arial" w:cs="Times New Roman"/>
          <w:szCs w:val="20"/>
          <w:lang w:val="pl-PL"/>
        </w:rPr>
        <w:t>wykonywania Działalności SAN zgodnie z zasadami profesjonalizmu i zaufania publicznego, dochowując należytej staranności przy wykonywaniu Działalności SAN, [</w:t>
      </w:r>
      <w:r w:rsidRPr="00792B0C">
        <w:rPr>
          <w:rFonts w:ascii="Century Gothic" w:hAnsi="Century Gothic" w:eastAsia="Arial" w:cs="Times New Roman"/>
          <w:szCs w:val="20"/>
          <w:highlight w:val="green"/>
          <w:lang w:val="pl-PL"/>
        </w:rPr>
        <w:t>w tym zapewnienia usług wspierających i zatrudniania do realizacji zadania kompetentnej kadry, w tym osoby lub osób, które będą pełniły role [np. asystentów lokatorów i opiekunów mieszkań], świadcząc na rzecz lokatorów usługi z obszaru pracy socjalnej i wsparcia najemcy, a na rzecz wynajmującego lokal lub budynek [np. usługi zarządcy najmu] zapewniając prawidłową realizację Umów Dzierżawy i Najmu</w:t>
      </w:r>
      <w:r w:rsidRPr="00792B0C">
        <w:rPr>
          <w:rFonts w:ascii="Century Gothic" w:hAnsi="Century Gothic" w:eastAsia="Arial" w:cs="Times New Roman"/>
          <w:szCs w:val="20"/>
          <w:lang w:val="pl-PL"/>
        </w:rPr>
        <w:t>];</w:t>
      </w:r>
    </w:p>
    <w:p w:rsidRPr="00792B0C" w:rsidR="00614F7A" w:rsidP="00614F7A" w:rsidRDefault="00614F7A" w14:paraId="0EB00744" w14:textId="77777777">
      <w:pPr>
        <w:spacing w:before="120" w:after="120"/>
        <w:ind w:left="1418"/>
        <w:rPr>
          <w:rFonts w:ascii="Century Gothic" w:hAnsi="Century Gothic" w:eastAsia="Arial" w:cs="Times New Roman"/>
          <w:szCs w:val="20"/>
          <w:lang w:val="pl-PL"/>
        </w:rPr>
      </w:pPr>
      <w:r w:rsidRPr="00792B0C">
        <w:rPr>
          <w:rFonts w:ascii="Century Gothic" w:hAnsi="Century Gothic" w:eastAsia="Arial" w:cs="Times New Roman"/>
          <w:szCs w:val="20"/>
          <w:lang w:val="pl-PL"/>
        </w:rPr>
        <w:t>[</w:t>
      </w:r>
      <w:r w:rsidRPr="00792B0C">
        <w:rPr>
          <w:rFonts w:ascii="Century Gothic" w:hAnsi="Century Gothic" w:eastAsia="Arial" w:cs="Times New Roman"/>
          <w:i/>
          <w:iCs/>
          <w:szCs w:val="20"/>
          <w:highlight w:val="green"/>
          <w:lang w:val="pl-PL"/>
        </w:rPr>
        <w:t>W zależności od ustaleń umownych pomiędzy Stronami</w:t>
      </w:r>
      <w:r w:rsidRPr="00792B0C">
        <w:rPr>
          <w:rFonts w:ascii="Century Gothic" w:hAnsi="Century Gothic" w:eastAsia="Arial" w:cs="Times New Roman"/>
          <w:szCs w:val="20"/>
          <w:lang w:val="pl-PL"/>
        </w:rPr>
        <w:t>]</w:t>
      </w:r>
    </w:p>
    <w:p w:rsidRPr="00792B0C" w:rsidR="00614F7A" w:rsidP="00614F7A" w:rsidRDefault="00614F7A" w14:paraId="1213709B" w14:textId="77777777">
      <w:pPr>
        <w:numPr>
          <w:ilvl w:val="1"/>
          <w:numId w:val="6"/>
        </w:numPr>
        <w:spacing w:before="120" w:after="120"/>
        <w:ind w:left="1418" w:hanging="709"/>
        <w:rPr>
          <w:rFonts w:ascii="Century Gothic" w:hAnsi="Century Gothic" w:eastAsia="Arial" w:cs="Times New Roman"/>
          <w:szCs w:val="20"/>
          <w:lang w:val="pl-PL"/>
        </w:rPr>
      </w:pPr>
      <w:r w:rsidRPr="00792B0C">
        <w:rPr>
          <w:rFonts w:ascii="Century Gothic" w:hAnsi="Century Gothic" w:eastAsia="Arial" w:cs="Times New Roman"/>
          <w:szCs w:val="20"/>
          <w:lang w:val="pl-PL"/>
        </w:rPr>
        <w:t>niezwłocznego reagowania i informowania Gminy w przypadku pojawienia się jakichkolwiek sporów lub roszczeń, w tym także tych związanych z regulowaniem czynszu z tytułu Umowy Najmu. O zaległościach czynszowych SAN informuje Gminę do końca kolejnego miesiąca kalendarzowego po wystąpieniu zaległości;</w:t>
      </w:r>
    </w:p>
    <w:p w:rsidRPr="00792B0C" w:rsidR="00614F7A" w:rsidP="00614F7A" w:rsidRDefault="00614F7A" w14:paraId="0ED3A6EE" w14:textId="77777777">
      <w:pPr>
        <w:numPr>
          <w:ilvl w:val="1"/>
          <w:numId w:val="6"/>
        </w:numPr>
        <w:spacing w:before="120" w:after="120"/>
        <w:ind w:left="1418" w:hanging="709"/>
        <w:rPr>
          <w:rFonts w:ascii="Century Gothic" w:hAnsi="Century Gothic" w:eastAsia="Times New Roman" w:cs="Segoe UI"/>
          <w:color w:val="222222"/>
          <w:szCs w:val="20"/>
          <w:lang w:val="pl-PL" w:eastAsia="pl-PL"/>
        </w:rPr>
      </w:pPr>
      <w:r w:rsidRPr="00792B0C">
        <w:rPr>
          <w:rFonts w:ascii="Century Gothic" w:hAnsi="Century Gothic" w:eastAsia="Arial" w:cs="Times New Roman"/>
          <w:szCs w:val="20"/>
          <w:lang w:val="pl-PL"/>
        </w:rPr>
        <w:t xml:space="preserve">do współdziałania z następującymi instytucjami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w:t>
      </w:r>
    </w:p>
    <w:p w:rsidRPr="00792B0C" w:rsidR="00614F7A" w:rsidP="00614F7A" w:rsidRDefault="00614F7A" w14:paraId="68B7A9E9" w14:textId="77777777">
      <w:pPr>
        <w:numPr>
          <w:ilvl w:val="1"/>
          <w:numId w:val="6"/>
        </w:numPr>
        <w:spacing w:before="120" w:after="120"/>
        <w:ind w:left="1418" w:hanging="709"/>
        <w:rPr>
          <w:rFonts w:ascii="Century Gothic" w:hAnsi="Century Gothic" w:cs="Segoe UI"/>
          <w:color w:val="222222"/>
          <w:szCs w:val="20"/>
          <w:lang w:val="pl-PL"/>
        </w:rPr>
      </w:pPr>
      <w:r w:rsidRPr="00792B0C">
        <w:rPr>
          <w:rFonts w:ascii="Century Gothic" w:hAnsi="Century Gothic" w:eastAsia="Arial" w:cs="Times New Roman"/>
          <w:szCs w:val="20"/>
          <w:lang w:val="pl-PL"/>
        </w:rPr>
        <w:t>[</w:t>
      </w:r>
      <w:r w:rsidRPr="00792B0C">
        <w:rPr>
          <w:rFonts w:ascii="Century Gothic" w:hAnsi="Century Gothic" w:eastAsia="Arial" w:cs="Times New Roman"/>
          <w:szCs w:val="20"/>
          <w:highlight w:val="green"/>
          <w:lang w:val="pl-PL"/>
        </w:rPr>
        <w:t>do udziału w posiedzeniach komisji rozpatrującej wnioski o najem lokalu mieszkalnego lub jednorodzinnego budynku mieszkalnego z zasobów SAN o ile komisja taka została powołana w Gminie</w:t>
      </w:r>
      <w:r w:rsidRPr="00792B0C">
        <w:rPr>
          <w:rFonts w:ascii="Century Gothic" w:hAnsi="Century Gothic" w:eastAsia="Arial" w:cs="Times New Roman"/>
          <w:szCs w:val="20"/>
          <w:lang w:val="pl-PL"/>
        </w:rPr>
        <w:t>].</w:t>
      </w:r>
    </w:p>
    <w:p w:rsidRPr="00792B0C" w:rsidR="00614F7A" w:rsidP="00614F7A" w:rsidRDefault="00614F7A" w14:paraId="68FE4B59" w14:textId="77777777">
      <w:pPr>
        <w:numPr>
          <w:ilvl w:val="0"/>
          <w:numId w:val="6"/>
        </w:numPr>
        <w:spacing w:before="120" w:after="120"/>
        <w:ind w:left="709" w:hanging="709"/>
        <w:rPr>
          <w:rFonts w:ascii="Century Gothic" w:hAnsi="Century Gothic" w:eastAsia="Arial" w:cs="Times New Roman"/>
          <w:szCs w:val="20"/>
          <w:highlight w:val="green"/>
          <w:lang w:val="pl-PL"/>
        </w:rPr>
      </w:pPr>
      <w:r w:rsidRPr="00792B0C">
        <w:rPr>
          <w:rFonts w:ascii="Century Gothic" w:hAnsi="Century Gothic" w:eastAsia="Arial" w:cs="Times New Roman"/>
          <w:szCs w:val="20"/>
          <w:lang w:val="pl-PL"/>
        </w:rPr>
        <w:t>[</w:t>
      </w:r>
      <w:r w:rsidRPr="00792B0C">
        <w:rPr>
          <w:rFonts w:ascii="Century Gothic" w:hAnsi="Century Gothic" w:eastAsia="Arial" w:cs="Times New Roman"/>
          <w:szCs w:val="20"/>
          <w:highlight w:val="green"/>
          <w:lang w:val="pl-PL"/>
        </w:rPr>
        <w:t xml:space="preserve">Gmina jest wyłącznie uprawniona do weryfikacji kryteriów uprawniających osoby fizyczne do zawarcia z SAN umowy najmu lokalu mieszkalnego lub budynku mieszkalnego oraz kryteriów, których spełnienie uprawnia dotychczasowego najemcę do zawarcia nowej umowy najmu z SAN. W związku z uprawnieniem Gminy, o którym mowa w zdaniu poprzedzającym, SAN jest zobowiązana do przedstawienia Gminie wszelkich danych i dokumentów związanych z realizacją takiego uprawnienia, zwłaszcza tych, których zażąda Gmina w terminie określonym przez Gminę, jednak nie krótszym niż [14] dni. / </w:t>
      </w:r>
    </w:p>
    <w:p w:rsidRPr="00792B0C" w:rsidR="00614F7A" w:rsidP="00614F7A" w:rsidRDefault="00614F7A" w14:paraId="7E9D9143" w14:textId="77777777">
      <w:pPr>
        <w:spacing w:before="120" w:after="120"/>
        <w:ind w:left="709"/>
        <w:rPr>
          <w:rFonts w:ascii="Century Gothic" w:hAnsi="Century Gothic" w:eastAsia="Arial" w:cs="Times New Roman"/>
          <w:szCs w:val="20"/>
          <w:lang w:val="pl-PL"/>
        </w:rPr>
      </w:pPr>
      <w:r w:rsidRPr="00792B0C">
        <w:rPr>
          <w:rFonts w:ascii="Century Gothic" w:hAnsi="Century Gothic" w:eastAsia="Arial" w:cs="Times New Roman"/>
          <w:szCs w:val="20"/>
          <w:highlight w:val="green"/>
          <w:lang w:val="pl-PL"/>
        </w:rPr>
        <w:t xml:space="preserve">Jeśli w Uchwale przewidziano możliwość i zasady kwalifikowania przez SAN osób fizycznych ubiegających się o zawarcie umowy najmu z SAN, SAN jest zobowiązania do kwalifikowania osób spełniających kryteria uprawniające osoby fizyczne </w:t>
      </w:r>
      <w:r w:rsidRPr="00792B0C">
        <w:rPr>
          <w:rFonts w:ascii="Century Gothic" w:hAnsi="Century Gothic" w:eastAsia="Arial" w:cs="Times New Roman"/>
          <w:szCs w:val="20"/>
          <w:highlight w:val="green"/>
          <w:lang w:val="pl-PL"/>
        </w:rPr>
        <w:lastRenderedPageBreak/>
        <w:t>do zawarcia z SAN umowy najmu lokalu mieszkalnego lub budynku mieszkalnego na zasadach określonych w Uchwale</w:t>
      </w:r>
      <w:r w:rsidRPr="00792B0C">
        <w:rPr>
          <w:rFonts w:ascii="Century Gothic" w:hAnsi="Century Gothic" w:eastAsia="Arial" w:cs="Times New Roman"/>
          <w:szCs w:val="20"/>
          <w:lang w:val="pl-PL"/>
        </w:rPr>
        <w:t>.].</w:t>
      </w:r>
    </w:p>
    <w:p w:rsidRPr="00792B0C" w:rsidR="00614F7A" w:rsidP="00614F7A" w:rsidRDefault="00614F7A" w14:paraId="7DDAA1CF" w14:textId="77777777">
      <w:pPr>
        <w:numPr>
          <w:ilvl w:val="0"/>
          <w:numId w:val="6"/>
        </w:numPr>
        <w:spacing w:before="120" w:after="120"/>
        <w:ind w:left="709" w:hanging="709"/>
        <w:rPr>
          <w:rFonts w:ascii="Century Gothic" w:hAnsi="Century Gothic" w:eastAsia="Arial" w:cs="Times New Roman"/>
          <w:szCs w:val="20"/>
          <w:lang w:val="pl-PL"/>
        </w:rPr>
      </w:pPr>
      <w:r w:rsidRPr="00792B0C">
        <w:rPr>
          <w:rFonts w:ascii="Century Gothic" w:hAnsi="Century Gothic" w:eastAsia="Arial" w:cs="Times New Roman"/>
          <w:szCs w:val="20"/>
          <w:lang w:val="pl-PL"/>
        </w:rPr>
        <w:t>SAN w ramach prowadzonej Działalności SAN jest zobowiązana do zapewnienia rozwiązań mających na celu zapewnienie dostępności stosownie do przepisów ustawy z dnia 19 lipca 2019 r. o zapewnianiu dostępności osobom ze szczególnymi potrzebami (Dz. U. z 2022 roku, poz. 2240), w tym w szczególności do dostosowania siedziby swojej działalności oraz zaprojektowania strony internetowej, tak aby, umożliwić korzystanie z nich przez osoby ze szczególnymi potrzebami zgodnie z przepisami ww. ustawy, oraz dołożenia wszelkiej staranności w dążeniu do zagwarantowania dostępności całej swojej działalności.</w:t>
      </w:r>
    </w:p>
    <w:p w:rsidRPr="00792B0C" w:rsidR="00614F7A" w:rsidP="00614F7A" w:rsidRDefault="00614F7A" w14:paraId="477E86BF" w14:textId="77777777">
      <w:pPr>
        <w:spacing w:before="120" w:after="120"/>
        <w:jc w:val="center"/>
        <w:rPr>
          <w:rFonts w:ascii="Century Gothic" w:hAnsi="Century Gothic" w:eastAsia="Arial" w:cs="Times New Roman"/>
          <w:b/>
          <w:bCs/>
          <w:szCs w:val="20"/>
          <w:lang w:val="pl-PL"/>
        </w:rPr>
      </w:pPr>
      <w:r w:rsidRPr="00792B0C">
        <w:rPr>
          <w:rFonts w:ascii="Century Gothic" w:hAnsi="Century Gothic" w:eastAsia="Arial" w:cs="Times New Roman"/>
          <w:b/>
          <w:bCs/>
          <w:szCs w:val="20"/>
          <w:lang w:val="pl-PL"/>
        </w:rPr>
        <w:t>§4</w:t>
      </w:r>
    </w:p>
    <w:p w:rsidRPr="00792B0C" w:rsidR="00614F7A" w:rsidP="00614F7A" w:rsidRDefault="00614F7A" w14:paraId="5C0433AA" w14:textId="77777777">
      <w:pPr>
        <w:widowControl w:val="0"/>
        <w:tabs>
          <w:tab w:val="left" w:pos="7164"/>
        </w:tabs>
        <w:ind w:left="482" w:hanging="482"/>
        <w:jc w:val="center"/>
        <w:rPr>
          <w:rFonts w:ascii="Century Gothic" w:hAnsi="Century Gothic" w:eastAsia="Arial" w:cs="Times New Roman"/>
          <w:b/>
          <w:bCs/>
          <w:spacing w:val="10"/>
          <w:szCs w:val="20"/>
          <w:shd w:val="clear" w:color="auto" w:fill="FFFFFF"/>
          <w:lang w:val="pl-PL"/>
        </w:rPr>
      </w:pPr>
      <w:r w:rsidRPr="00792B0C">
        <w:rPr>
          <w:rFonts w:ascii="Century Gothic" w:hAnsi="Century Gothic" w:eastAsia="Arial" w:cs="Times New Roman"/>
          <w:b/>
          <w:bCs/>
          <w:spacing w:val="10"/>
          <w:szCs w:val="20"/>
          <w:shd w:val="clear" w:color="auto" w:fill="FFFFFF"/>
          <w:lang w:val="pl-PL"/>
        </w:rPr>
        <w:t>FINANSOWANIE INWESTYCJI</w:t>
      </w:r>
    </w:p>
    <w:p w:rsidRPr="00792B0C" w:rsidR="00614F7A" w:rsidP="00614F7A" w:rsidRDefault="00614F7A" w14:paraId="283ED847" w14:textId="77777777">
      <w:pPr>
        <w:widowControl w:val="0"/>
        <w:tabs>
          <w:tab w:val="left" w:pos="468"/>
        </w:tabs>
        <w:ind w:left="709" w:right="48"/>
        <w:rPr>
          <w:rFonts w:ascii="Century Gothic" w:hAnsi="Century Gothic" w:eastAsia="Arial" w:cs="Times New Roman"/>
          <w:i/>
          <w:iCs/>
          <w:spacing w:val="10"/>
          <w:szCs w:val="20"/>
          <w:shd w:val="clear" w:color="auto" w:fill="FFFFFF"/>
          <w:lang w:val="pl-PL"/>
        </w:rPr>
      </w:pPr>
      <w:r w:rsidRPr="00792B0C">
        <w:rPr>
          <w:rFonts w:ascii="Century Gothic" w:hAnsi="Century Gothic" w:eastAsia="Arial" w:cs="Times New Roman"/>
          <w:spacing w:val="10"/>
          <w:szCs w:val="20"/>
          <w:shd w:val="clear" w:color="auto" w:fill="FFFFFF"/>
          <w:lang w:val="pl-PL"/>
        </w:rPr>
        <w:t>[</w:t>
      </w:r>
      <w:r w:rsidRPr="00792B0C">
        <w:rPr>
          <w:rFonts w:ascii="Century Gothic" w:hAnsi="Century Gothic" w:eastAsia="Arial" w:cs="Times New Roman"/>
          <w:i/>
          <w:iCs/>
          <w:spacing w:val="10"/>
          <w:szCs w:val="20"/>
          <w:highlight w:val="green"/>
          <w:shd w:val="clear" w:color="auto" w:fill="FFFFFF"/>
          <w:lang w:val="pl-PL"/>
        </w:rPr>
        <w:t xml:space="preserve">w związku ze współfinansowaniem przez Gminę działalności należy podać przewidywane formy partycypacji finansowej Gminy w kosztach działalności zgodnie z uchwałą budżetową, np.: „Gmina będzie współfinansowała Działalność SAN, o której mowa w Punkcie </w:t>
      </w:r>
      <w:r w:rsidRPr="00792B0C">
        <w:rPr>
          <w:rFonts w:ascii="Century Gothic" w:hAnsi="Century Gothic" w:eastAsia="Arial" w:cs="Times New Roman"/>
          <w:i/>
          <w:iCs/>
          <w:color w:val="000000"/>
          <w:spacing w:val="10"/>
          <w:szCs w:val="20"/>
          <w:highlight w:val="green"/>
          <w:shd w:val="clear" w:color="auto" w:fill="FFFFFF"/>
          <w:lang w:val="pl-PL"/>
        </w:rPr>
        <w:t>[●]</w:t>
      </w:r>
      <w:r w:rsidRPr="00792B0C">
        <w:rPr>
          <w:rFonts w:ascii="Century Gothic" w:hAnsi="Century Gothic" w:eastAsia="Arial" w:cs="Times New Roman"/>
          <w:i/>
          <w:iCs/>
          <w:spacing w:val="10"/>
          <w:szCs w:val="20"/>
          <w:highlight w:val="green"/>
          <w:shd w:val="clear" w:color="auto" w:fill="FFFFFF"/>
          <w:lang w:val="pl-PL"/>
        </w:rPr>
        <w:t xml:space="preserve"> niniejszej Umowy poprzez </w:t>
      </w:r>
      <w:r w:rsidRPr="00792B0C">
        <w:rPr>
          <w:rFonts w:ascii="Century Gothic" w:hAnsi="Century Gothic" w:eastAsia="Arial" w:cs="Times New Roman"/>
          <w:i/>
          <w:iCs/>
          <w:color w:val="000000"/>
          <w:spacing w:val="10"/>
          <w:szCs w:val="20"/>
          <w:highlight w:val="green"/>
          <w:shd w:val="clear" w:color="auto" w:fill="FFFFFF"/>
          <w:lang w:val="pl-PL"/>
        </w:rPr>
        <w:t>[●]</w:t>
      </w:r>
      <w:r w:rsidRPr="00792B0C">
        <w:rPr>
          <w:rFonts w:ascii="Century Gothic" w:hAnsi="Century Gothic" w:eastAsia="Arial" w:cs="Times New Roman"/>
          <w:i/>
          <w:iCs/>
          <w:spacing w:val="10"/>
          <w:szCs w:val="20"/>
          <w:highlight w:val="green"/>
          <w:shd w:val="clear" w:color="auto" w:fill="FFFFFF"/>
          <w:lang w:val="pl-PL"/>
        </w:rPr>
        <w:t xml:space="preserve"> w wysokości </w:t>
      </w:r>
      <w:r w:rsidRPr="00792B0C">
        <w:rPr>
          <w:rFonts w:ascii="Century Gothic" w:hAnsi="Century Gothic" w:eastAsia="Arial" w:cs="Times New Roman"/>
          <w:i/>
          <w:iCs/>
          <w:color w:val="000000"/>
          <w:spacing w:val="10"/>
          <w:szCs w:val="20"/>
          <w:highlight w:val="green"/>
          <w:shd w:val="clear" w:color="auto" w:fill="FFFFFF"/>
          <w:lang w:val="pl-PL"/>
        </w:rPr>
        <w:t>[●]</w:t>
      </w:r>
      <w:r w:rsidRPr="00792B0C">
        <w:rPr>
          <w:rFonts w:ascii="Century Gothic" w:hAnsi="Century Gothic" w:eastAsia="Arial" w:cs="Times New Roman"/>
          <w:i/>
          <w:iCs/>
          <w:spacing w:val="10"/>
          <w:szCs w:val="20"/>
          <w:highlight w:val="green"/>
          <w:shd w:val="clear" w:color="auto" w:fill="FFFFFF"/>
          <w:lang w:val="pl-PL"/>
        </w:rPr>
        <w:t xml:space="preserve"> w terminie do </w:t>
      </w:r>
      <w:r w:rsidRPr="00792B0C">
        <w:rPr>
          <w:rFonts w:ascii="Century Gothic" w:hAnsi="Century Gothic" w:eastAsia="Arial" w:cs="Times New Roman"/>
          <w:i/>
          <w:iCs/>
          <w:color w:val="000000"/>
          <w:spacing w:val="10"/>
          <w:szCs w:val="20"/>
          <w:highlight w:val="green"/>
          <w:shd w:val="clear" w:color="auto" w:fill="FFFFFF"/>
          <w:lang w:val="pl-PL"/>
        </w:rPr>
        <w:t>[●]</w:t>
      </w:r>
      <w:r w:rsidRPr="00792B0C">
        <w:rPr>
          <w:rFonts w:ascii="Century Gothic" w:hAnsi="Century Gothic" w:eastAsia="Arial" w:cs="Times New Roman"/>
          <w:i/>
          <w:iCs/>
          <w:color w:val="000000"/>
          <w:spacing w:val="10"/>
          <w:szCs w:val="20"/>
          <w:shd w:val="clear" w:color="auto" w:fill="FFFFFF"/>
          <w:lang w:val="pl-PL"/>
        </w:rPr>
        <w:t>.</w:t>
      </w:r>
      <w:r w:rsidRPr="00792B0C">
        <w:rPr>
          <w:rFonts w:ascii="Century Gothic" w:hAnsi="Century Gothic" w:eastAsia="Arial" w:cs="Times New Roman"/>
          <w:i/>
          <w:iCs/>
          <w:spacing w:val="10"/>
          <w:szCs w:val="20"/>
          <w:shd w:val="clear" w:color="auto" w:fill="FFFFFF"/>
          <w:lang w:val="pl-PL"/>
        </w:rPr>
        <w:t>”]</w:t>
      </w:r>
    </w:p>
    <w:p w:rsidRPr="00792B0C" w:rsidR="00614F7A" w:rsidP="00614F7A" w:rsidRDefault="00614F7A" w14:paraId="0DFBD544" w14:textId="77777777">
      <w:pPr>
        <w:numPr>
          <w:ilvl w:val="0"/>
          <w:numId w:val="11"/>
        </w:numPr>
        <w:tabs>
          <w:tab w:val="num" w:pos="-2410"/>
        </w:tabs>
        <w:spacing w:before="120" w:after="120"/>
        <w:ind w:left="709" w:hanging="709"/>
        <w:rPr>
          <w:rFonts w:ascii="Century Gothic" w:hAnsi="Century Gothic" w:eastAsia="Arial" w:cs="Times New Roman"/>
          <w:szCs w:val="20"/>
          <w:lang w:val="pl-PL"/>
        </w:rPr>
      </w:pPr>
      <w:r w:rsidRPr="00792B0C">
        <w:rPr>
          <w:rFonts w:ascii="Century Gothic" w:hAnsi="Century Gothic" w:eastAsia="Arial" w:cs="Times New Roman"/>
          <w:szCs w:val="20"/>
          <w:lang w:val="pl-PL"/>
        </w:rPr>
        <w:t xml:space="preserve">Przewidywany łączny koszt Działalności SAN wyniesie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brutto/netto na cały okres obowiązywania niniejszej Umowy. </w:t>
      </w:r>
    </w:p>
    <w:p w:rsidRPr="00792B0C" w:rsidR="00614F7A" w:rsidP="00614F7A" w:rsidRDefault="00614F7A" w14:paraId="11315165" w14:textId="77777777">
      <w:pPr>
        <w:numPr>
          <w:ilvl w:val="0"/>
          <w:numId w:val="11"/>
        </w:numPr>
        <w:tabs>
          <w:tab w:val="num" w:pos="-2410"/>
        </w:tabs>
        <w:spacing w:before="120" w:after="120"/>
        <w:ind w:left="709" w:hanging="709"/>
        <w:rPr>
          <w:rFonts w:ascii="Century Gothic" w:hAnsi="Century Gothic" w:eastAsia="Arial" w:cs="Times New Roman"/>
          <w:szCs w:val="20"/>
          <w:lang w:val="pl-PL"/>
        </w:rPr>
      </w:pPr>
      <w:r w:rsidRPr="00792B0C">
        <w:rPr>
          <w:rFonts w:ascii="Century Gothic" w:hAnsi="Century Gothic" w:eastAsia="Arial" w:cs="Times New Roman"/>
          <w:szCs w:val="20"/>
          <w:lang w:val="pl-PL"/>
        </w:rPr>
        <w:t>Strony zgodnie postanawiają, że będą partycypować w kosztach finansowych realizacji przedsięwzięcia w następujących częściach:</w:t>
      </w:r>
    </w:p>
    <w:p w:rsidRPr="00792B0C" w:rsidR="00614F7A" w:rsidP="00614F7A" w:rsidRDefault="00614F7A" w14:paraId="2C0C524E" w14:textId="77777777">
      <w:pPr>
        <w:numPr>
          <w:ilvl w:val="0"/>
          <w:numId w:val="18"/>
        </w:numPr>
        <w:spacing w:before="120" w:after="120"/>
        <w:ind w:left="1418" w:hanging="709"/>
        <w:rPr>
          <w:rFonts w:ascii="Century Gothic" w:hAnsi="Century Gothic" w:eastAsia="Arial" w:cs="Times New Roman"/>
          <w:szCs w:val="20"/>
          <w:lang w:val="pl-PL"/>
        </w:rPr>
      </w:pPr>
      <w:r w:rsidRPr="00792B0C">
        <w:rPr>
          <w:rFonts w:ascii="Century Gothic" w:hAnsi="Century Gothic" w:eastAsia="Arial" w:cs="Times New Roman"/>
          <w:szCs w:val="20"/>
          <w:lang w:val="pl-PL"/>
        </w:rPr>
        <w:t xml:space="preserve">Gmina w </w:t>
      </w:r>
      <w:r w:rsidRPr="00792B0C">
        <w:rPr>
          <w:rFonts w:ascii="Century Gothic" w:hAnsi="Century Gothic" w:eastAsia="Arial" w:cs="Times New Roman"/>
          <w:color w:val="000000"/>
          <w:spacing w:val="10"/>
          <w:szCs w:val="20"/>
          <w:highlight w:val="green"/>
          <w:shd w:val="clear" w:color="auto" w:fill="FFFFFF"/>
          <w:lang w:val="pl-PL"/>
        </w:rPr>
        <w:t>[●]</w:t>
      </w:r>
      <w:r w:rsidRPr="00792B0C">
        <w:rPr>
          <w:rFonts w:ascii="Century Gothic" w:hAnsi="Century Gothic" w:eastAsia="Arial" w:cs="Times New Roman"/>
          <w:szCs w:val="20"/>
          <w:lang w:val="pl-PL"/>
        </w:rPr>
        <w:t>%,</w:t>
      </w:r>
    </w:p>
    <w:p w:rsidRPr="00792B0C" w:rsidR="00614F7A" w:rsidP="00614F7A" w:rsidRDefault="00614F7A" w14:paraId="6FBE402B" w14:textId="77777777">
      <w:pPr>
        <w:numPr>
          <w:ilvl w:val="0"/>
          <w:numId w:val="18"/>
        </w:numPr>
        <w:spacing w:before="120" w:after="120"/>
        <w:ind w:left="1418" w:hanging="709"/>
        <w:rPr>
          <w:rFonts w:ascii="Century Gothic" w:hAnsi="Century Gothic" w:eastAsia="Arial" w:cs="Times New Roman"/>
          <w:szCs w:val="20"/>
          <w:lang w:val="pl-PL"/>
        </w:rPr>
      </w:pPr>
      <w:r w:rsidRPr="00792B0C">
        <w:rPr>
          <w:rFonts w:ascii="Century Gothic" w:hAnsi="Century Gothic" w:eastAsia="Arial" w:cs="Times New Roman"/>
          <w:szCs w:val="20"/>
          <w:lang w:val="pl-PL"/>
        </w:rPr>
        <w:t xml:space="preserve">SAN w </w:t>
      </w:r>
      <w:r w:rsidRPr="00792B0C">
        <w:rPr>
          <w:rFonts w:ascii="Century Gothic" w:hAnsi="Century Gothic" w:eastAsia="Arial" w:cs="Times New Roman"/>
          <w:color w:val="000000"/>
          <w:spacing w:val="10"/>
          <w:szCs w:val="20"/>
          <w:highlight w:val="green"/>
          <w:shd w:val="clear" w:color="auto" w:fill="FFFFFF"/>
          <w:lang w:val="pl-PL"/>
        </w:rPr>
        <w:t>[●]</w:t>
      </w:r>
      <w:r w:rsidRPr="00792B0C">
        <w:rPr>
          <w:rFonts w:ascii="Century Gothic" w:hAnsi="Century Gothic" w:eastAsia="Arial" w:cs="Times New Roman"/>
          <w:szCs w:val="20"/>
          <w:lang w:val="pl-PL"/>
        </w:rPr>
        <w:t>%, ].</w:t>
      </w:r>
    </w:p>
    <w:p w:rsidRPr="00792B0C" w:rsidR="00614F7A" w:rsidP="00614F7A" w:rsidRDefault="00614F7A" w14:paraId="70B0968C" w14:textId="77777777">
      <w:pPr>
        <w:numPr>
          <w:ilvl w:val="0"/>
          <w:numId w:val="11"/>
        </w:numPr>
        <w:tabs>
          <w:tab w:val="num" w:pos="-2410"/>
        </w:tabs>
        <w:spacing w:before="120" w:after="120"/>
        <w:ind w:left="709" w:hanging="709"/>
        <w:rPr>
          <w:rFonts w:ascii="Century Gothic" w:hAnsi="Century Gothic" w:eastAsia="Arial" w:cs="Times New Roman"/>
          <w:szCs w:val="20"/>
          <w:lang w:val="pl-PL"/>
        </w:rPr>
      </w:pPr>
      <w:r w:rsidRPr="00792B0C">
        <w:rPr>
          <w:rFonts w:ascii="Century Gothic" w:hAnsi="Century Gothic" w:eastAsia="Arial" w:cs="Times New Roman"/>
          <w:szCs w:val="20"/>
          <w:lang w:val="pl-PL"/>
        </w:rPr>
        <w:t xml:space="preserve">Ostateczny udział Gminy nie może być większy niż </w:t>
      </w:r>
      <w:r w:rsidRPr="00792B0C">
        <w:rPr>
          <w:rFonts w:ascii="Century Gothic" w:hAnsi="Century Gothic" w:eastAsia="Arial" w:cs="Times New Roman"/>
          <w:color w:val="000000"/>
          <w:spacing w:val="10"/>
          <w:szCs w:val="20"/>
          <w:highlight w:val="green"/>
          <w:shd w:val="clear" w:color="auto" w:fill="FFFFFF"/>
          <w:lang w:val="pl-PL"/>
        </w:rPr>
        <w:t>[●]</w:t>
      </w:r>
      <w:r w:rsidRPr="00792B0C">
        <w:rPr>
          <w:rFonts w:ascii="Century Gothic" w:hAnsi="Century Gothic" w:eastAsia="Arial" w:cs="Times New Roman"/>
          <w:szCs w:val="20"/>
          <w:lang w:val="pl-PL"/>
        </w:rPr>
        <w:t>% faktycznych kosztów Działalności SAN.</w:t>
      </w:r>
    </w:p>
    <w:p w:rsidRPr="00792B0C" w:rsidR="00614F7A" w:rsidP="00614F7A" w:rsidRDefault="00614F7A" w14:paraId="418C6C79" w14:textId="77777777">
      <w:pPr>
        <w:numPr>
          <w:ilvl w:val="0"/>
          <w:numId w:val="11"/>
        </w:numPr>
        <w:tabs>
          <w:tab w:val="num" w:pos="-2410"/>
        </w:tabs>
        <w:spacing w:before="120" w:after="120"/>
        <w:ind w:left="709" w:hanging="709"/>
        <w:rPr>
          <w:rFonts w:ascii="Century Gothic" w:hAnsi="Century Gothic" w:eastAsia="Arial" w:cs="Times New Roman"/>
          <w:szCs w:val="20"/>
          <w:lang w:val="pl-PL"/>
        </w:rPr>
      </w:pPr>
      <w:r w:rsidRPr="00792B0C">
        <w:rPr>
          <w:rFonts w:ascii="Century Gothic" w:hAnsi="Century Gothic" w:eastAsia="Arial" w:cs="Times New Roman"/>
          <w:szCs w:val="20"/>
          <w:lang w:val="pl-PL"/>
        </w:rPr>
        <w:t>Gmina zobowiązuje się przekazać na rachunek bankowy SAN</w:t>
      </w:r>
      <w:r w:rsidRPr="00792B0C">
        <w:rPr>
          <w:rFonts w:ascii="Century Gothic" w:hAnsi="Century Gothic" w:eastAsia="Arial" w:cs="Times New Roman"/>
          <w:color w:val="000000"/>
          <w:spacing w:val="10"/>
          <w:szCs w:val="20"/>
          <w:shd w:val="clear" w:color="auto" w:fill="FFFFFF"/>
          <w:lang w:val="pl-PL"/>
        </w:rPr>
        <w:t xml:space="preserve"> </w:t>
      </w:r>
      <w:r w:rsidRPr="00792B0C">
        <w:rPr>
          <w:rFonts w:ascii="Century Gothic" w:hAnsi="Century Gothic" w:eastAsia="Arial" w:cs="Times New Roman"/>
          <w:szCs w:val="20"/>
          <w:lang w:val="pl-PL"/>
        </w:rPr>
        <w:t>nr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swój udział w kosztach Działalności SAN w terminie do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w następujący sposób: </w:t>
      </w:r>
      <w:r w:rsidRPr="00792B0C">
        <w:rPr>
          <w:rFonts w:ascii="Century Gothic" w:hAnsi="Century Gothic" w:eastAsia="Arial" w:cs="Times New Roman"/>
          <w:color w:val="000000"/>
          <w:spacing w:val="10"/>
          <w:szCs w:val="20"/>
          <w:highlight w:val="green"/>
          <w:shd w:val="clear" w:color="auto" w:fill="FFFFFF"/>
          <w:lang w:val="pl-PL"/>
        </w:rPr>
        <w:t>[●]</w:t>
      </w:r>
      <w:r w:rsidRPr="00792B0C">
        <w:rPr>
          <w:rFonts w:ascii="Century Gothic" w:hAnsi="Century Gothic" w:eastAsia="Arial" w:cs="Times New Roman"/>
          <w:color w:val="000000"/>
          <w:spacing w:val="10"/>
          <w:szCs w:val="20"/>
          <w:shd w:val="clear" w:color="auto" w:fill="FFFFFF"/>
          <w:lang w:val="pl-PL"/>
        </w:rPr>
        <w:t xml:space="preserve"> </w:t>
      </w:r>
      <w:r w:rsidRPr="00792B0C">
        <w:rPr>
          <w:rFonts w:ascii="Century Gothic" w:hAnsi="Century Gothic" w:eastAsia="Arial" w:cs="Times New Roman"/>
          <w:szCs w:val="20"/>
          <w:lang w:val="pl-PL"/>
        </w:rPr>
        <w:t>[</w:t>
      </w:r>
      <w:r w:rsidRPr="00792B0C">
        <w:rPr>
          <w:rFonts w:ascii="Century Gothic" w:hAnsi="Century Gothic" w:eastAsia="Arial" w:cs="Times New Roman"/>
          <w:szCs w:val="20"/>
          <w:highlight w:val="green"/>
          <w:lang w:val="pl-PL"/>
        </w:rPr>
        <w:t>jednorazowo w pełnej wysokości albo w transzach</w:t>
      </w:r>
      <w:r w:rsidRPr="00792B0C">
        <w:rPr>
          <w:rFonts w:ascii="Century Gothic" w:hAnsi="Century Gothic" w:eastAsia="Arial" w:cs="Times New Roman"/>
          <w:szCs w:val="20"/>
          <w:lang w:val="pl-PL"/>
        </w:rPr>
        <w:t xml:space="preserve">) </w:t>
      </w:r>
      <w:r w:rsidRPr="00792B0C">
        <w:rPr>
          <w:rFonts w:ascii="Century Gothic" w:hAnsi="Century Gothic" w:eastAsia="Arial" w:cs="Times New Roman"/>
          <w:color w:val="000000"/>
          <w:spacing w:val="10"/>
          <w:szCs w:val="20"/>
          <w:shd w:val="clear" w:color="auto" w:fill="FFFFFF"/>
          <w:lang w:val="pl-PL"/>
        </w:rPr>
        <w:t>(dalej zwany „</w:t>
      </w:r>
      <w:r w:rsidRPr="00792B0C">
        <w:rPr>
          <w:rFonts w:ascii="Century Gothic" w:hAnsi="Century Gothic" w:eastAsia="Arial" w:cs="Times New Roman"/>
          <w:b/>
          <w:bCs/>
          <w:color w:val="000000"/>
          <w:spacing w:val="10"/>
          <w:szCs w:val="20"/>
          <w:shd w:val="clear" w:color="auto" w:fill="FFFFFF"/>
          <w:lang w:val="pl-PL"/>
        </w:rPr>
        <w:t>Dotacją</w:t>
      </w:r>
      <w:r w:rsidRPr="00792B0C">
        <w:rPr>
          <w:rFonts w:ascii="Century Gothic" w:hAnsi="Century Gothic" w:eastAsia="Arial" w:cs="Times New Roman"/>
          <w:color w:val="000000"/>
          <w:spacing w:val="10"/>
          <w:szCs w:val="20"/>
          <w:shd w:val="clear" w:color="auto" w:fill="FFFFFF"/>
          <w:lang w:val="pl-PL"/>
        </w:rPr>
        <w:t>”).</w:t>
      </w:r>
    </w:p>
    <w:p w:rsidRPr="00792B0C" w:rsidR="00614F7A" w:rsidP="00614F7A" w:rsidRDefault="00614F7A" w14:paraId="432A4249" w14:textId="77777777">
      <w:pPr>
        <w:numPr>
          <w:ilvl w:val="0"/>
          <w:numId w:val="11"/>
        </w:numPr>
        <w:spacing w:before="120" w:after="120"/>
        <w:ind w:left="709" w:hanging="709"/>
        <w:rPr>
          <w:rFonts w:ascii="Century Gothic" w:hAnsi="Century Gothic" w:eastAsia="Arial" w:cs="Times New Roman"/>
          <w:szCs w:val="20"/>
          <w:lang w:val="pl-PL"/>
        </w:rPr>
      </w:pPr>
      <w:r w:rsidRPr="00792B0C">
        <w:rPr>
          <w:rFonts w:ascii="Century Gothic" w:hAnsi="Century Gothic" w:eastAsia="Arial" w:cs="Times New Roman"/>
          <w:szCs w:val="20"/>
          <w:lang w:val="pl-PL"/>
        </w:rPr>
        <w:t xml:space="preserve">SAN zobowiązuje się do przekazania na realizację zadania publicznego środków finansowych własnych, środków pochodzących z innych źródeł, wkładu osobowego lub rzeczowego w minimalnej wysokości </w:t>
      </w:r>
      <w:r w:rsidRPr="00792B0C">
        <w:rPr>
          <w:rFonts w:ascii="Century Gothic" w:hAnsi="Century Gothic" w:eastAsia="Arial" w:cs="Times New Roman"/>
          <w:color w:val="000000"/>
          <w:spacing w:val="10"/>
          <w:szCs w:val="20"/>
          <w:highlight w:val="green"/>
          <w:shd w:val="clear" w:color="auto" w:fill="FFFFFF"/>
          <w:lang w:val="pl-PL"/>
        </w:rPr>
        <w:t>[●]</w:t>
      </w:r>
      <w:r w:rsidRPr="00792B0C">
        <w:rPr>
          <w:rFonts w:ascii="Century Gothic" w:hAnsi="Century Gothic" w:eastAsia="Arial" w:cs="Times New Roman"/>
          <w:szCs w:val="20"/>
          <w:lang w:val="pl-PL"/>
        </w:rPr>
        <w:t xml:space="preserve"> (słownie) </w:t>
      </w:r>
      <w:r w:rsidRPr="00792B0C">
        <w:rPr>
          <w:rFonts w:ascii="Century Gothic" w:hAnsi="Century Gothic" w:eastAsia="Arial" w:cs="Times New Roman"/>
          <w:color w:val="000000"/>
          <w:spacing w:val="10"/>
          <w:szCs w:val="20"/>
          <w:highlight w:val="green"/>
          <w:shd w:val="clear" w:color="auto" w:fill="FFFFFF"/>
          <w:lang w:val="pl-PL"/>
        </w:rPr>
        <w:t>[●]</w:t>
      </w:r>
      <w:r w:rsidRPr="00792B0C">
        <w:rPr>
          <w:rFonts w:ascii="Century Gothic" w:hAnsi="Century Gothic" w:eastAsia="Arial" w:cs="Times New Roman"/>
          <w:szCs w:val="20"/>
          <w:lang w:val="pl-PL"/>
        </w:rPr>
        <w:t>.</w:t>
      </w:r>
    </w:p>
    <w:p w:rsidRPr="00792B0C" w:rsidR="00614F7A" w:rsidP="00614F7A" w:rsidRDefault="00614F7A" w14:paraId="473DCCAD" w14:textId="77777777">
      <w:pPr>
        <w:numPr>
          <w:ilvl w:val="0"/>
          <w:numId w:val="11"/>
        </w:numPr>
        <w:spacing w:before="120" w:after="120"/>
        <w:ind w:left="709" w:hanging="709"/>
        <w:rPr>
          <w:rFonts w:ascii="Century Gothic" w:hAnsi="Century Gothic" w:eastAsia="Arial" w:cs="Times New Roman"/>
          <w:szCs w:val="20"/>
          <w:lang w:val="pl-PL"/>
        </w:rPr>
      </w:pPr>
      <w:r w:rsidRPr="00792B0C">
        <w:rPr>
          <w:rFonts w:ascii="Century Gothic" w:hAnsi="Century Gothic" w:eastAsia="Arial" w:cs="Times New Roman"/>
          <w:szCs w:val="20"/>
          <w:lang w:val="pl-PL"/>
        </w:rPr>
        <w:t xml:space="preserve">SAN zobowiązany jest poddać się egzekucji stosownie do treści art. 777 §1 pkt 4) Kodeksu postępowania cywilnego w terminie </w:t>
      </w:r>
      <w:r w:rsidRPr="00792B0C">
        <w:rPr>
          <w:rFonts w:ascii="Century Gothic" w:hAnsi="Century Gothic" w:eastAsia="Arial" w:cs="Times New Roman"/>
          <w:color w:val="000000"/>
          <w:spacing w:val="10"/>
          <w:szCs w:val="20"/>
          <w:highlight w:val="green"/>
          <w:shd w:val="clear" w:color="auto" w:fill="FFFFFF"/>
          <w:lang w:val="pl-PL"/>
        </w:rPr>
        <w:t>[●]</w:t>
      </w:r>
      <w:r w:rsidRPr="00792B0C">
        <w:rPr>
          <w:rFonts w:ascii="Century Gothic" w:hAnsi="Century Gothic" w:eastAsia="Arial" w:cs="Times New Roman"/>
          <w:color w:val="000000"/>
          <w:spacing w:val="10"/>
          <w:szCs w:val="20"/>
          <w:shd w:val="clear" w:color="auto" w:fill="FFFFFF"/>
          <w:lang w:val="pl-PL"/>
        </w:rPr>
        <w:t xml:space="preserve"> i dostarczyć Gminie wypis aktu notarialnego dokumentującego tę czynność pod rygorem odmowy udzielenia Dotacji przez Gminę. </w:t>
      </w:r>
      <w:r w:rsidRPr="00792B0C">
        <w:rPr>
          <w:rFonts w:ascii="Century Gothic" w:hAnsi="Century Gothic" w:eastAsia="Arial" w:cs="Times New Roman"/>
          <w:color w:val="000000"/>
          <w:spacing w:val="10"/>
          <w:szCs w:val="20"/>
          <w:shd w:val="clear" w:color="auto" w:fill="FFFFFF"/>
          <w:lang w:val="pl-PL"/>
        </w:rPr>
        <w:tab/>
      </w:r>
    </w:p>
    <w:p w:rsidRPr="00792B0C" w:rsidR="00614F7A" w:rsidP="00614F7A" w:rsidRDefault="00614F7A" w14:paraId="28E1E0BE" w14:textId="77777777">
      <w:pPr>
        <w:widowControl w:val="0"/>
        <w:tabs>
          <w:tab w:val="left" w:pos="7164"/>
        </w:tabs>
        <w:ind w:left="482" w:hanging="482"/>
        <w:jc w:val="center"/>
        <w:rPr>
          <w:rFonts w:ascii="Century Gothic" w:hAnsi="Century Gothic" w:eastAsia="Arial" w:cs="Times New Roman"/>
          <w:b/>
          <w:bCs/>
          <w:spacing w:val="10"/>
          <w:szCs w:val="20"/>
          <w:shd w:val="clear" w:color="auto" w:fill="FFFFFF"/>
          <w:lang w:val="pl-PL"/>
        </w:rPr>
      </w:pPr>
      <w:r w:rsidRPr="00792B0C">
        <w:rPr>
          <w:rFonts w:ascii="Century Gothic" w:hAnsi="Century Gothic" w:eastAsia="Arial" w:cs="Times New Roman"/>
          <w:b/>
          <w:bCs/>
          <w:spacing w:val="10"/>
          <w:szCs w:val="20"/>
          <w:shd w:val="clear" w:color="auto" w:fill="FFFFFF"/>
          <w:lang w:val="pl-PL"/>
        </w:rPr>
        <w:t>§5</w:t>
      </w:r>
    </w:p>
    <w:p w:rsidRPr="00792B0C" w:rsidR="00614F7A" w:rsidP="00614F7A" w:rsidRDefault="00614F7A" w14:paraId="7C778EF8" w14:textId="77777777">
      <w:pPr>
        <w:widowControl w:val="0"/>
        <w:tabs>
          <w:tab w:val="left" w:pos="7164"/>
        </w:tabs>
        <w:ind w:left="482" w:hanging="482"/>
        <w:jc w:val="center"/>
        <w:rPr>
          <w:rFonts w:ascii="Century Gothic" w:hAnsi="Century Gothic" w:eastAsia="Arial" w:cs="Times New Roman"/>
          <w:b/>
          <w:bCs/>
          <w:spacing w:val="10"/>
          <w:szCs w:val="20"/>
          <w:shd w:val="clear" w:color="auto" w:fill="FFFFFF"/>
          <w:lang w:val="pl-PL"/>
        </w:rPr>
      </w:pPr>
      <w:r w:rsidRPr="00792B0C">
        <w:rPr>
          <w:rFonts w:ascii="Century Gothic" w:hAnsi="Century Gothic" w:eastAsia="Arial" w:cs="Times New Roman"/>
          <w:b/>
          <w:bCs/>
          <w:spacing w:val="10"/>
          <w:szCs w:val="20"/>
          <w:shd w:val="clear" w:color="auto" w:fill="FFFFFF"/>
          <w:lang w:val="pl-PL"/>
        </w:rPr>
        <w:t>KONTROLA DZIAŁALNOŚCI SAN</w:t>
      </w:r>
    </w:p>
    <w:p w:rsidRPr="00792B0C" w:rsidR="00614F7A" w:rsidP="00614F7A" w:rsidRDefault="00614F7A" w14:paraId="11B4B7E8" w14:textId="77777777">
      <w:pPr>
        <w:widowControl w:val="0"/>
        <w:tabs>
          <w:tab w:val="left" w:pos="7164"/>
        </w:tabs>
        <w:ind w:left="482" w:hanging="482"/>
        <w:jc w:val="center"/>
        <w:rPr>
          <w:rFonts w:ascii="Century Gothic" w:hAnsi="Century Gothic" w:eastAsia="Arial" w:cs="Times New Roman"/>
          <w:b/>
          <w:bCs/>
          <w:spacing w:val="10"/>
          <w:szCs w:val="20"/>
          <w:shd w:val="clear" w:color="auto" w:fill="FFFFFF"/>
          <w:lang w:val="pl-PL"/>
        </w:rPr>
      </w:pPr>
      <w:r w:rsidRPr="00792B0C">
        <w:rPr>
          <w:rFonts w:ascii="Century Gothic" w:hAnsi="Century Gothic" w:eastAsia="Arial" w:cs="Times New Roman"/>
          <w:b/>
          <w:bCs/>
          <w:spacing w:val="10"/>
          <w:szCs w:val="20"/>
          <w:shd w:val="clear" w:color="auto" w:fill="FFFFFF"/>
          <w:lang w:val="pl-PL"/>
        </w:rPr>
        <w:t>[</w:t>
      </w:r>
      <w:r w:rsidRPr="00792B0C">
        <w:rPr>
          <w:rFonts w:ascii="Century Gothic" w:hAnsi="Century Gothic" w:eastAsia="Arial" w:cs="Times New Roman"/>
          <w:i/>
          <w:iCs/>
          <w:spacing w:val="10"/>
          <w:szCs w:val="20"/>
          <w:highlight w:val="green"/>
          <w:shd w:val="clear" w:color="auto" w:fill="FFFFFF"/>
          <w:lang w:val="pl-PL"/>
        </w:rPr>
        <w:t>Rozwiązania w zakresie kontroli nie wynikają z przepisów Ustawy. Do rozważenia czy i w jaki sposób uregulować kwestie związane z kontrolą działalności</w:t>
      </w:r>
      <w:r w:rsidRPr="00792B0C">
        <w:rPr>
          <w:rFonts w:ascii="Century Gothic" w:hAnsi="Century Gothic" w:eastAsia="Arial" w:cs="Times New Roman"/>
          <w:b/>
          <w:bCs/>
          <w:spacing w:val="10"/>
          <w:szCs w:val="20"/>
          <w:shd w:val="clear" w:color="auto" w:fill="FFFFFF"/>
          <w:lang w:val="pl-PL"/>
        </w:rPr>
        <w:t>.]</w:t>
      </w:r>
    </w:p>
    <w:p w:rsidRPr="00792B0C" w:rsidR="00614F7A" w:rsidP="00614F7A" w:rsidRDefault="00614F7A" w14:paraId="5D0003D7" w14:textId="77777777">
      <w:pPr>
        <w:numPr>
          <w:ilvl w:val="0"/>
          <w:numId w:val="8"/>
        </w:numPr>
        <w:tabs>
          <w:tab w:val="num" w:pos="-2410"/>
        </w:tabs>
        <w:spacing w:before="120" w:after="120"/>
        <w:ind w:left="709" w:hanging="709"/>
        <w:rPr>
          <w:rFonts w:ascii="Century Gothic" w:hAnsi="Century Gothic" w:eastAsia="Arial" w:cs="Times New Roman"/>
          <w:szCs w:val="20"/>
          <w:lang w:val="pl-PL"/>
        </w:rPr>
      </w:pPr>
      <w:r w:rsidRPr="00792B0C">
        <w:rPr>
          <w:rFonts w:ascii="Century Gothic" w:hAnsi="Century Gothic" w:eastAsia="Arial" w:cs="Times New Roman"/>
          <w:szCs w:val="20"/>
          <w:lang w:val="pl-PL"/>
        </w:rPr>
        <w:t>Gmina ma prawo w każdym czasie kontrolować Działalność SAN, w tym wydatkowanie przekazanej Dotacji oraz jakichkolwiek innych środków wspierających Działalność SAN.</w:t>
      </w:r>
    </w:p>
    <w:p w:rsidRPr="00792B0C" w:rsidR="00614F7A" w:rsidP="00614F7A" w:rsidRDefault="00614F7A" w14:paraId="64A030A9" w14:textId="77777777">
      <w:pPr>
        <w:numPr>
          <w:ilvl w:val="0"/>
          <w:numId w:val="8"/>
        </w:numPr>
        <w:tabs>
          <w:tab w:val="num" w:pos="-2410"/>
        </w:tabs>
        <w:spacing w:before="120" w:after="120"/>
        <w:ind w:left="709" w:hanging="709"/>
        <w:rPr>
          <w:rFonts w:ascii="Century Gothic" w:hAnsi="Century Gothic" w:eastAsia="Arial" w:cs="Times New Roman"/>
          <w:szCs w:val="20"/>
          <w:lang w:val="pl-PL"/>
        </w:rPr>
      </w:pPr>
      <w:bookmarkStart w:name="bookmark2" w:id="10"/>
      <w:r w:rsidRPr="00792B0C">
        <w:rPr>
          <w:rFonts w:ascii="Century Gothic" w:hAnsi="Century Gothic" w:eastAsia="Arial" w:cs="Times New Roman"/>
          <w:szCs w:val="20"/>
          <w:lang w:val="pl-PL"/>
        </w:rPr>
        <w:lastRenderedPageBreak/>
        <w:t xml:space="preserve">SAN zobowiązuje się do przedkładania dokumentów i wyjaśnień na każdy wniosek Gminy, niezwłocznie, nie później jednak niż w terminie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od dnia zgłoszenia takiego wniosku przez Gminę.</w:t>
      </w:r>
    </w:p>
    <w:p w:rsidRPr="00792B0C" w:rsidR="00614F7A" w:rsidP="00614F7A" w:rsidRDefault="00614F7A" w14:paraId="7077B043" w14:textId="77777777">
      <w:pPr>
        <w:widowControl w:val="0"/>
        <w:tabs>
          <w:tab w:val="left" w:pos="7164"/>
        </w:tabs>
        <w:ind w:left="482" w:hanging="482"/>
        <w:jc w:val="center"/>
        <w:rPr>
          <w:rFonts w:ascii="Century Gothic" w:hAnsi="Century Gothic" w:eastAsia="Arial" w:cs="Times New Roman"/>
          <w:b/>
          <w:spacing w:val="10"/>
          <w:szCs w:val="20"/>
          <w:shd w:val="clear" w:color="auto" w:fill="FFFFFF"/>
          <w:lang w:val="fr-FR"/>
        </w:rPr>
      </w:pPr>
      <w:r w:rsidRPr="00792B0C">
        <w:rPr>
          <w:rFonts w:ascii="Century Gothic" w:hAnsi="Century Gothic" w:eastAsia="Arial" w:cs="Times New Roman"/>
          <w:b/>
          <w:spacing w:val="10"/>
          <w:szCs w:val="20"/>
          <w:shd w:val="clear" w:color="auto" w:fill="FFFFFF"/>
          <w:lang w:val="pl-PL"/>
        </w:rPr>
        <w:t>§6</w:t>
      </w:r>
    </w:p>
    <w:p w:rsidRPr="00792B0C" w:rsidR="00614F7A" w:rsidP="00614F7A" w:rsidRDefault="00614F7A" w14:paraId="3AB1F79F" w14:textId="77777777">
      <w:pPr>
        <w:widowControl w:val="0"/>
        <w:tabs>
          <w:tab w:val="left" w:pos="7164"/>
        </w:tabs>
        <w:ind w:left="482" w:hanging="482"/>
        <w:jc w:val="center"/>
        <w:rPr>
          <w:rFonts w:ascii="Century Gothic" w:hAnsi="Century Gothic" w:eastAsia="Arial" w:cs="Times New Roman"/>
          <w:b/>
          <w:spacing w:val="10"/>
          <w:szCs w:val="20"/>
          <w:shd w:val="clear" w:color="auto" w:fill="FFFFFF"/>
          <w:lang w:val="pl-PL"/>
        </w:rPr>
      </w:pPr>
      <w:r w:rsidRPr="00792B0C">
        <w:rPr>
          <w:rFonts w:ascii="Century Gothic" w:hAnsi="Century Gothic" w:eastAsia="Arial" w:cs="Times New Roman"/>
          <w:b/>
          <w:spacing w:val="10"/>
          <w:szCs w:val="20"/>
          <w:shd w:val="clear" w:color="auto" w:fill="FFFFFF"/>
          <w:lang w:val="fr-FR"/>
        </w:rPr>
        <w:t>DOKUMENTACJA</w:t>
      </w:r>
    </w:p>
    <w:p w:rsidRPr="00792B0C" w:rsidR="00614F7A" w:rsidP="00614F7A" w:rsidRDefault="00614F7A" w14:paraId="58755D36" w14:textId="77777777">
      <w:pPr>
        <w:numPr>
          <w:ilvl w:val="0"/>
          <w:numId w:val="7"/>
        </w:numPr>
        <w:spacing w:before="120" w:after="120"/>
        <w:ind w:left="567" w:hanging="567"/>
        <w:rPr>
          <w:rFonts w:ascii="Century Gothic" w:hAnsi="Century Gothic" w:eastAsia="Arial" w:cs="Times New Roman"/>
          <w:szCs w:val="20"/>
          <w:lang w:val="pl-PL"/>
        </w:rPr>
      </w:pPr>
      <w:r w:rsidRPr="00792B0C">
        <w:rPr>
          <w:rFonts w:ascii="Century Gothic" w:hAnsi="Century Gothic" w:eastAsia="Arial" w:cs="Times New Roman"/>
          <w:szCs w:val="20"/>
          <w:lang w:val="pl-PL"/>
        </w:rPr>
        <w:t xml:space="preserve">SAN jest zobowiązana do prowadzenia odrębnej dokumentacji finansowo-księgowej i ewidencji księgowej zadania publicznego w zakresie Działalność SAN, w tym do prowadzenia statystyk dotyczących oceny efektywności realizowanych działań oraz jej opisywania zgodnie z zasadami wynikającymi z ustawy z dnia 29 września 1994 r. o rachunkowości (Dz. U. z 2018 r. poz. 395, z późn. zm.), w sposób umożliwiający identyfikację poszczególnych operacji księgowych. </w:t>
      </w:r>
    </w:p>
    <w:p w:rsidRPr="00792B0C" w:rsidR="00614F7A" w:rsidP="00614F7A" w:rsidRDefault="00614F7A" w14:paraId="2985C147" w14:textId="77777777">
      <w:pPr>
        <w:numPr>
          <w:ilvl w:val="0"/>
          <w:numId w:val="7"/>
        </w:numPr>
        <w:spacing w:before="120" w:after="120"/>
        <w:ind w:left="567" w:hanging="567"/>
        <w:rPr>
          <w:rFonts w:ascii="Century Gothic" w:hAnsi="Century Gothic" w:eastAsia="Arial" w:cs="Times New Roman"/>
          <w:szCs w:val="20"/>
          <w:lang w:val="pl-PL"/>
        </w:rPr>
      </w:pPr>
      <w:r w:rsidRPr="00792B0C">
        <w:rPr>
          <w:rFonts w:ascii="Century Gothic" w:hAnsi="Century Gothic" w:eastAsia="Arial" w:cs="Times New Roman"/>
          <w:szCs w:val="20"/>
          <w:lang w:val="pl-PL"/>
        </w:rPr>
        <w:t>SAN jest zobowiązana do przechowywania dokumentacji, w tym dokumentacji finansowo-księgowej, związanej z realizacją działalności przez okres 5 lat, licząc od początku roku następującego po roku, w którym SAN prowadził działalność, o której mowa w niniejszej Umowie.</w:t>
      </w:r>
      <w:bookmarkEnd w:id="10"/>
    </w:p>
    <w:p w:rsidRPr="00792B0C" w:rsidR="00614F7A" w:rsidP="00614F7A" w:rsidRDefault="00614F7A" w14:paraId="0B548069" w14:textId="77777777">
      <w:pPr>
        <w:widowControl w:val="0"/>
        <w:tabs>
          <w:tab w:val="left" w:pos="7164"/>
        </w:tabs>
        <w:ind w:left="482" w:hanging="482"/>
        <w:jc w:val="center"/>
        <w:rPr>
          <w:rFonts w:ascii="Century Gothic" w:hAnsi="Century Gothic" w:eastAsia="Arial" w:cs="Times New Roman"/>
          <w:b/>
          <w:bCs/>
          <w:spacing w:val="10"/>
          <w:szCs w:val="20"/>
          <w:shd w:val="clear" w:color="auto" w:fill="FFFFFF"/>
          <w:lang w:val="pl-PL"/>
        </w:rPr>
      </w:pPr>
      <w:r w:rsidRPr="00792B0C">
        <w:rPr>
          <w:rFonts w:ascii="Century Gothic" w:hAnsi="Century Gothic" w:eastAsia="Arial" w:cs="Times New Roman"/>
          <w:b/>
          <w:spacing w:val="10"/>
          <w:szCs w:val="20"/>
          <w:shd w:val="clear" w:color="auto" w:fill="FFFFFF"/>
          <w:lang w:val="pl-PL"/>
        </w:rPr>
        <w:t>§</w:t>
      </w:r>
      <w:r w:rsidRPr="00792B0C">
        <w:rPr>
          <w:rFonts w:ascii="Century Gothic" w:hAnsi="Century Gothic" w:eastAsia="Arial" w:cs="Times New Roman"/>
          <w:b/>
          <w:bCs/>
          <w:spacing w:val="10"/>
          <w:szCs w:val="20"/>
          <w:shd w:val="clear" w:color="auto" w:fill="FFFFFF"/>
          <w:lang w:val="pl-PL"/>
        </w:rPr>
        <w:t>7</w:t>
      </w:r>
    </w:p>
    <w:p w:rsidRPr="00792B0C" w:rsidR="00614F7A" w:rsidP="00614F7A" w:rsidRDefault="00614F7A" w14:paraId="43CEF7CA" w14:textId="77777777">
      <w:pPr>
        <w:widowControl w:val="0"/>
        <w:tabs>
          <w:tab w:val="left" w:pos="7164"/>
        </w:tabs>
        <w:ind w:left="482" w:hanging="482"/>
        <w:jc w:val="center"/>
        <w:rPr>
          <w:rFonts w:ascii="Century Gothic" w:hAnsi="Century Gothic" w:eastAsia="Arial" w:cs="Times New Roman"/>
          <w:b/>
          <w:bCs/>
          <w:spacing w:val="10"/>
          <w:szCs w:val="20"/>
          <w:shd w:val="clear" w:color="auto" w:fill="FFFFFF"/>
          <w:lang w:val="pl-PL"/>
        </w:rPr>
      </w:pPr>
      <w:r w:rsidRPr="00792B0C">
        <w:rPr>
          <w:rFonts w:ascii="Century Gothic" w:hAnsi="Century Gothic" w:eastAsia="Arial" w:cs="Times New Roman"/>
          <w:b/>
          <w:bCs/>
          <w:spacing w:val="10"/>
          <w:szCs w:val="20"/>
          <w:shd w:val="clear" w:color="auto" w:fill="FFFFFF"/>
          <w:lang w:val="pl-PL"/>
        </w:rPr>
        <w:t>WYPOWIEDZENIE UMOWY</w:t>
      </w:r>
    </w:p>
    <w:p w:rsidRPr="00792B0C" w:rsidR="00614F7A" w:rsidP="00614F7A" w:rsidRDefault="00614F7A" w14:paraId="7604CA56" w14:textId="77777777">
      <w:pPr>
        <w:numPr>
          <w:ilvl w:val="0"/>
          <w:numId w:val="9"/>
        </w:numPr>
        <w:spacing w:before="120" w:after="120"/>
        <w:ind w:left="567" w:hanging="567"/>
        <w:rPr>
          <w:rFonts w:ascii="Century Gothic" w:hAnsi="Century Gothic" w:eastAsia="Arial" w:cs="Times New Roman"/>
          <w:szCs w:val="20"/>
          <w:lang w:val="pl-PL"/>
        </w:rPr>
      </w:pPr>
      <w:r w:rsidRPr="00792B0C">
        <w:rPr>
          <w:rFonts w:ascii="Century Gothic" w:hAnsi="Century Gothic" w:eastAsia="Arial" w:cs="Times New Roman"/>
          <w:szCs w:val="20"/>
          <w:lang w:val="pl-PL"/>
        </w:rPr>
        <w:t xml:space="preserve">Strony mogą wypowiedzieć Umowę z zachowaniem co najmniej rocznego okresu wypowiedzenia. </w:t>
      </w:r>
    </w:p>
    <w:p w:rsidRPr="00792B0C" w:rsidR="00614F7A" w:rsidP="00614F7A" w:rsidRDefault="00614F7A" w14:paraId="30D329CC" w14:textId="77777777">
      <w:pPr>
        <w:numPr>
          <w:ilvl w:val="0"/>
          <w:numId w:val="9"/>
        </w:numPr>
        <w:spacing w:before="120" w:after="120"/>
        <w:ind w:left="567" w:hanging="567"/>
        <w:rPr>
          <w:rFonts w:ascii="Century Gothic" w:hAnsi="Century Gothic" w:eastAsia="Arial" w:cs="Times New Roman"/>
          <w:szCs w:val="20"/>
          <w:highlight w:val="green"/>
          <w:lang w:val="pl-PL"/>
        </w:rPr>
      </w:pP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b/>
          <w:bCs/>
          <w:szCs w:val="20"/>
          <w:highlight w:val="green"/>
          <w:lang w:val="pl-PL"/>
        </w:rPr>
        <w:t>Fakultatywnie</w:t>
      </w:r>
      <w:r w:rsidRPr="00792B0C">
        <w:rPr>
          <w:rFonts w:ascii="Century Gothic" w:hAnsi="Century Gothic" w:eastAsia="Arial" w:cs="Times New Roman"/>
          <w:szCs w:val="20"/>
          <w:highlight w:val="green"/>
          <w:lang w:val="pl-PL"/>
        </w:rPr>
        <w:t xml:space="preserve">] Gmina może wypowiedzieć Umowę z 3-miesięcznym terminem wypowiedzenia ze skutkiem na koniec miesiąca kalendarzowego w przypadku: </w:t>
      </w:r>
    </w:p>
    <w:p w:rsidRPr="00792B0C" w:rsidR="00614F7A" w:rsidP="00614F7A" w:rsidRDefault="00614F7A" w14:paraId="2FF747F5" w14:textId="77777777">
      <w:pPr>
        <w:numPr>
          <w:ilvl w:val="0"/>
          <w:numId w:val="19"/>
        </w:numPr>
        <w:spacing w:before="120" w:after="120"/>
        <w:ind w:left="1418" w:hanging="709"/>
        <w:rPr>
          <w:rFonts w:ascii="Century Gothic" w:hAnsi="Century Gothic"/>
          <w:color w:val="333333"/>
          <w:kern w:val="20"/>
          <w:szCs w:val="20"/>
          <w:highlight w:val="green"/>
          <w:lang w:val="pl-PL"/>
        </w:rPr>
      </w:pPr>
      <w:r w:rsidRPr="00792B0C">
        <w:rPr>
          <w:rFonts w:ascii="Century Gothic" w:hAnsi="Century Gothic"/>
          <w:color w:val="333333"/>
          <w:kern w:val="20"/>
          <w:szCs w:val="20"/>
          <w:highlight w:val="green"/>
          <w:lang w:val="pl-PL"/>
        </w:rPr>
        <w:t>rażącego naruszenia przez SAN postanowień niniejszej Umowy lub przepisów prawa;</w:t>
      </w:r>
    </w:p>
    <w:p w:rsidRPr="00792B0C" w:rsidR="00614F7A" w:rsidP="00614F7A" w:rsidRDefault="00614F7A" w14:paraId="3C905B78" w14:textId="77777777">
      <w:pPr>
        <w:numPr>
          <w:ilvl w:val="0"/>
          <w:numId w:val="19"/>
        </w:numPr>
        <w:spacing w:before="120" w:after="120"/>
        <w:ind w:left="1418" w:hanging="709"/>
        <w:rPr>
          <w:rFonts w:ascii="Century Gothic" w:hAnsi="Century Gothic"/>
          <w:color w:val="333333"/>
          <w:kern w:val="20"/>
          <w:szCs w:val="20"/>
          <w:highlight w:val="green"/>
          <w:lang w:val="pl-PL"/>
        </w:rPr>
      </w:pPr>
      <w:r w:rsidRPr="00792B0C">
        <w:rPr>
          <w:rFonts w:ascii="Century Gothic" w:hAnsi="Century Gothic"/>
          <w:color w:val="333333"/>
          <w:kern w:val="20"/>
          <w:szCs w:val="20"/>
          <w:highlight w:val="green"/>
          <w:lang w:val="pl-PL"/>
        </w:rPr>
        <w:t>korzystania przez SAN z Dotacji niezgodnie z jej przeznaczeniem.</w:t>
      </w:r>
    </w:p>
    <w:p w:rsidRPr="00792B0C" w:rsidR="00614F7A" w:rsidP="00614F7A" w:rsidRDefault="00614F7A" w14:paraId="0911DFCA" w14:textId="77777777">
      <w:pPr>
        <w:numPr>
          <w:ilvl w:val="0"/>
          <w:numId w:val="9"/>
        </w:numPr>
        <w:spacing w:before="120" w:after="120"/>
        <w:ind w:left="567" w:hanging="567"/>
        <w:rPr>
          <w:rFonts w:ascii="Century Gothic" w:hAnsi="Century Gothic" w:eastAsia="Arial" w:cs="Times New Roman"/>
          <w:szCs w:val="20"/>
          <w:lang w:val="pl-PL"/>
        </w:rPr>
      </w:pPr>
      <w:r w:rsidRPr="00792B0C">
        <w:rPr>
          <w:rFonts w:ascii="Century Gothic" w:hAnsi="Century Gothic" w:eastAsia="Arial" w:cs="Times New Roman"/>
          <w:szCs w:val="20"/>
          <w:lang w:val="pl-PL"/>
        </w:rPr>
        <w:t xml:space="preserve">W przypadku rozwiązania lub wypowiedzenia Umowy, Gmina jest uprawniona do określenia kwoty Dotacji podlegającej zwrotowi wraz z odsetkami, oraz terminu jej zwrotu. </w:t>
      </w:r>
    </w:p>
    <w:p w:rsidRPr="00792B0C" w:rsidR="00614F7A" w:rsidP="00614F7A" w:rsidRDefault="00614F7A" w14:paraId="0DC31005" w14:textId="77777777">
      <w:pPr>
        <w:widowControl w:val="0"/>
        <w:tabs>
          <w:tab w:val="left" w:pos="7164"/>
        </w:tabs>
        <w:ind w:left="482" w:hanging="482"/>
        <w:jc w:val="center"/>
        <w:rPr>
          <w:rFonts w:ascii="Century Gothic" w:hAnsi="Century Gothic" w:eastAsia="Arial" w:cs="Times New Roman"/>
          <w:b/>
          <w:bCs/>
          <w:spacing w:val="10"/>
          <w:szCs w:val="20"/>
          <w:shd w:val="clear" w:color="auto" w:fill="FFFFFF"/>
          <w:lang w:val="pl-PL"/>
        </w:rPr>
      </w:pPr>
      <w:r w:rsidRPr="00792B0C">
        <w:rPr>
          <w:rFonts w:ascii="Century Gothic" w:hAnsi="Century Gothic" w:eastAsia="Arial" w:cs="Times New Roman"/>
          <w:b/>
          <w:bCs/>
          <w:spacing w:val="10"/>
          <w:szCs w:val="20"/>
          <w:shd w:val="clear" w:color="auto" w:fill="FFFFFF"/>
          <w:lang w:val="pl-PL"/>
        </w:rPr>
        <w:t>§8</w:t>
      </w:r>
    </w:p>
    <w:p w:rsidRPr="00792B0C" w:rsidR="00614F7A" w:rsidP="00614F7A" w:rsidRDefault="00614F7A" w14:paraId="0F4A35CF" w14:textId="77777777">
      <w:pPr>
        <w:widowControl w:val="0"/>
        <w:tabs>
          <w:tab w:val="left" w:pos="7164"/>
        </w:tabs>
        <w:ind w:left="482" w:hanging="482"/>
        <w:jc w:val="center"/>
        <w:rPr>
          <w:rFonts w:ascii="Century Gothic" w:hAnsi="Century Gothic" w:eastAsia="Arial" w:cs="Times New Roman"/>
          <w:b/>
          <w:bCs/>
          <w:spacing w:val="10"/>
          <w:szCs w:val="20"/>
          <w:shd w:val="clear" w:color="auto" w:fill="FFFFFF"/>
          <w:lang w:val="pl-PL"/>
        </w:rPr>
      </w:pPr>
      <w:r w:rsidRPr="00792B0C">
        <w:rPr>
          <w:rFonts w:ascii="Century Gothic" w:hAnsi="Century Gothic" w:eastAsia="Arial" w:cs="Times New Roman"/>
          <w:b/>
          <w:bCs/>
          <w:spacing w:val="10"/>
          <w:szCs w:val="20"/>
          <w:shd w:val="clear" w:color="auto" w:fill="FFFFFF"/>
          <w:lang w:val="pl-PL"/>
        </w:rPr>
        <w:t>ODPOWIEDZIALNOŚĆ ZA ZALEGŁOŚCI CZYNSZOWE ORAZ WOBEC OSÓB TRZECICH</w:t>
      </w:r>
    </w:p>
    <w:p w:rsidRPr="00792B0C" w:rsidR="00614F7A" w:rsidP="00614F7A" w:rsidRDefault="00614F7A" w14:paraId="2CFEFD33" w14:textId="77777777">
      <w:pPr>
        <w:numPr>
          <w:ilvl w:val="0"/>
          <w:numId w:val="26"/>
        </w:numPr>
        <w:tabs>
          <w:tab w:val="clear" w:pos="1440"/>
          <w:tab w:val="num" w:pos="1134"/>
        </w:tabs>
        <w:spacing w:before="120" w:after="120"/>
        <w:ind w:left="567" w:hanging="567"/>
        <w:rPr>
          <w:rFonts w:ascii="Century Gothic" w:hAnsi="Century Gothic" w:eastAsia="Arial" w:cs="Times New Roman"/>
          <w:szCs w:val="20"/>
          <w:lang w:val="pl-PL"/>
        </w:rPr>
      </w:pPr>
      <w:r w:rsidRPr="00792B0C">
        <w:rPr>
          <w:rFonts w:ascii="Century Gothic" w:hAnsi="Century Gothic" w:eastAsia="Arial" w:cs="Times New Roman"/>
          <w:szCs w:val="20"/>
          <w:lang w:val="pl-PL"/>
        </w:rPr>
        <w:t xml:space="preserve">SAN ponosi wyłączną odpowiedzialność wobec osób trzecich za szkody powstałe w związku z Działalnością SAN. </w:t>
      </w:r>
    </w:p>
    <w:p w:rsidRPr="00792B0C" w:rsidR="00614F7A" w:rsidP="00614F7A" w:rsidRDefault="00614F7A" w14:paraId="4D444D71" w14:textId="77777777">
      <w:pPr>
        <w:numPr>
          <w:ilvl w:val="0"/>
          <w:numId w:val="26"/>
        </w:numPr>
        <w:tabs>
          <w:tab w:val="clear" w:pos="1440"/>
          <w:tab w:val="num" w:pos="1134"/>
        </w:tabs>
        <w:spacing w:before="120" w:after="120"/>
        <w:ind w:left="567" w:hanging="567"/>
        <w:rPr>
          <w:rFonts w:ascii="Century Gothic" w:hAnsi="Century Gothic" w:eastAsia="Arial" w:cs="Times New Roman"/>
          <w:szCs w:val="20"/>
          <w:lang w:val="pl-PL"/>
        </w:rPr>
      </w:pPr>
      <w:r w:rsidRPr="00792B0C">
        <w:rPr>
          <w:rFonts w:ascii="Century Gothic" w:hAnsi="Century Gothic" w:eastAsia="Arial" w:cs="Times New Roman"/>
          <w:szCs w:val="20"/>
          <w:lang w:val="pl-PL"/>
        </w:rPr>
        <w:t>Odpowiedzialność za nieuregulowane należności czynszowe Najemców względem SAN w przypadku zakończenia stosunku najmu ponoszą Strony ponoszą w następujących proporcjach:</w:t>
      </w:r>
    </w:p>
    <w:p w:rsidRPr="00792B0C" w:rsidR="00614F7A" w:rsidP="006162B6" w:rsidRDefault="00614F7A" w14:paraId="505BBF91" w14:textId="77777777">
      <w:pPr>
        <w:numPr>
          <w:ilvl w:val="0"/>
          <w:numId w:val="28"/>
        </w:numPr>
        <w:spacing w:before="120" w:after="120"/>
        <w:ind w:left="1276" w:hanging="709"/>
        <w:rPr>
          <w:rFonts w:ascii="Century Gothic" w:hAnsi="Century Gothic" w:eastAsia="Arial" w:cs="Times New Roman"/>
          <w:szCs w:val="20"/>
          <w:lang w:val="pl-PL"/>
        </w:rPr>
      </w:pPr>
      <w:r w:rsidRPr="00792B0C">
        <w:rPr>
          <w:rFonts w:ascii="Century Gothic" w:hAnsi="Century Gothic" w:eastAsia="Arial" w:cs="Times New Roman"/>
          <w:szCs w:val="20"/>
          <w:lang w:val="pl-PL"/>
        </w:rPr>
        <w:t>Gmina – [</w:t>
      </w:r>
      <w:r w:rsidRPr="00792B0C">
        <w:rPr>
          <w:rFonts w:ascii="Century Gothic" w:hAnsi="Century Gothic" w:eastAsia="Arial" w:cs="Times New Roman"/>
          <w:szCs w:val="20"/>
          <w:lang w:val="pl-PL"/>
        </w:rPr>
        <w:sym w:font="Symbol" w:char="F0B7"/>
      </w:r>
      <w:r w:rsidRPr="00792B0C">
        <w:rPr>
          <w:rFonts w:ascii="Century Gothic" w:hAnsi="Century Gothic" w:eastAsia="Arial" w:cs="Times New Roman"/>
          <w:szCs w:val="20"/>
          <w:lang w:val="pl-PL"/>
        </w:rPr>
        <w:t xml:space="preserve">] % </w:t>
      </w:r>
    </w:p>
    <w:p w:rsidRPr="00792B0C" w:rsidR="00614F7A" w:rsidP="006162B6" w:rsidRDefault="00614F7A" w14:paraId="6AD0FD82" w14:textId="77777777">
      <w:pPr>
        <w:numPr>
          <w:ilvl w:val="0"/>
          <w:numId w:val="28"/>
        </w:numPr>
        <w:spacing w:before="120" w:after="120"/>
        <w:ind w:left="1276" w:hanging="709"/>
        <w:rPr>
          <w:rFonts w:ascii="Century Gothic" w:hAnsi="Century Gothic" w:eastAsia="Arial" w:cs="Times New Roman"/>
          <w:szCs w:val="20"/>
          <w:lang w:val="pl-PL"/>
        </w:rPr>
      </w:pPr>
      <w:r w:rsidRPr="00792B0C">
        <w:rPr>
          <w:rFonts w:ascii="Century Gothic" w:hAnsi="Century Gothic" w:eastAsia="Arial" w:cs="Times New Roman"/>
          <w:szCs w:val="20"/>
          <w:lang w:val="pl-PL"/>
        </w:rPr>
        <w:t>SAN – [</w:t>
      </w:r>
      <w:r w:rsidRPr="00792B0C">
        <w:rPr>
          <w:rFonts w:ascii="Century Gothic" w:hAnsi="Century Gothic" w:eastAsia="Arial" w:cs="Times New Roman"/>
          <w:szCs w:val="20"/>
          <w:lang w:val="pl-PL"/>
        </w:rPr>
        <w:sym w:font="Symbol" w:char="F0B7"/>
      </w:r>
      <w:r w:rsidRPr="00792B0C">
        <w:rPr>
          <w:rFonts w:ascii="Century Gothic" w:hAnsi="Century Gothic" w:eastAsia="Arial" w:cs="Times New Roman"/>
          <w:szCs w:val="20"/>
          <w:lang w:val="pl-PL"/>
        </w:rPr>
        <w:t xml:space="preserve">] %. </w:t>
      </w:r>
    </w:p>
    <w:p w:rsidRPr="00792B0C" w:rsidR="00614F7A" w:rsidP="00614F7A" w:rsidRDefault="00614F7A" w14:paraId="6E9A4A47" w14:textId="77777777">
      <w:pPr>
        <w:numPr>
          <w:ilvl w:val="0"/>
          <w:numId w:val="26"/>
        </w:numPr>
        <w:tabs>
          <w:tab w:val="clear" w:pos="1440"/>
          <w:tab w:val="num" w:pos="1134"/>
        </w:tabs>
        <w:spacing w:before="120" w:after="120"/>
        <w:ind w:left="567" w:hanging="567"/>
        <w:rPr>
          <w:rFonts w:ascii="Century Gothic" w:hAnsi="Century Gothic" w:eastAsia="Arial" w:cs="Times New Roman"/>
          <w:szCs w:val="20"/>
          <w:lang w:val="pl-PL"/>
        </w:rPr>
      </w:pPr>
      <w:r w:rsidRPr="00792B0C">
        <w:rPr>
          <w:rFonts w:ascii="Century Gothic" w:hAnsi="Century Gothic" w:eastAsia="Arial" w:cs="Times New Roman"/>
          <w:szCs w:val="20"/>
          <w:lang w:val="pl-PL"/>
        </w:rPr>
        <w:t xml:space="preserve">Na koniec kwartału SAN przekazuje Gminie zestawienie zaległości czynszowych Najemców wraz z informacją o kwocie zaległości przypadającej na Gminę. W terminie [14] dni Gmina przelewa przypadającą na nią część zaległości na rachunek bankowy SAN. </w:t>
      </w:r>
    </w:p>
    <w:p w:rsidRPr="00792B0C" w:rsidR="00614F7A" w:rsidP="00614F7A" w:rsidRDefault="00614F7A" w14:paraId="30206EEB" w14:textId="77777777">
      <w:pPr>
        <w:numPr>
          <w:ilvl w:val="0"/>
          <w:numId w:val="26"/>
        </w:numPr>
        <w:tabs>
          <w:tab w:val="clear" w:pos="1440"/>
          <w:tab w:val="num" w:pos="1134"/>
        </w:tabs>
        <w:spacing w:before="120" w:after="120"/>
        <w:ind w:left="567" w:hanging="567"/>
        <w:rPr>
          <w:rFonts w:ascii="Century Gothic" w:hAnsi="Century Gothic" w:eastAsia="Arial" w:cs="Times New Roman"/>
          <w:szCs w:val="20"/>
          <w:lang w:val="pl-PL"/>
        </w:rPr>
      </w:pPr>
      <w:r w:rsidRPr="00792B0C">
        <w:rPr>
          <w:rFonts w:ascii="Century Gothic" w:hAnsi="Century Gothic" w:eastAsia="Arial" w:cs="Times New Roman"/>
          <w:szCs w:val="20"/>
          <w:lang w:val="pl-PL"/>
        </w:rPr>
        <w:lastRenderedPageBreak/>
        <w:t xml:space="preserve">Jeśli Najemca spłaci całość lub część zadłużenia na rzecz SAN, proporcjonalna część tej kwoty będzie potrącona z kolejnego rozliczenia zaległości czynszowych z Gminą. </w:t>
      </w:r>
    </w:p>
    <w:p w:rsidRPr="00792B0C" w:rsidR="00614F7A" w:rsidP="00614F7A" w:rsidRDefault="00614F7A" w14:paraId="674C0137" w14:textId="77777777">
      <w:pPr>
        <w:spacing w:before="120" w:after="120"/>
        <w:rPr>
          <w:rFonts w:ascii="Century Gothic" w:hAnsi="Century Gothic" w:eastAsia="Times New Roman" w:cs="Times New Roman"/>
          <w:color w:val="333333"/>
          <w:szCs w:val="20"/>
          <w:highlight w:val="green"/>
          <w:lang w:val="pl-PL" w:eastAsia="pl-PL"/>
        </w:rPr>
      </w:pPr>
      <w:r w:rsidRPr="00792B0C">
        <w:rPr>
          <w:rFonts w:ascii="Century Gothic" w:hAnsi="Century Gothic" w:eastAsia="Arial" w:cs="Times New Roman"/>
          <w:szCs w:val="20"/>
          <w:lang w:val="pl-PL"/>
        </w:rPr>
        <w:t>[</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b/>
          <w:bCs/>
          <w:szCs w:val="20"/>
          <w:highlight w:val="green"/>
          <w:lang w:val="pl-PL"/>
        </w:rPr>
        <w:t>Do decyzji Stron</w:t>
      </w:r>
      <w:r w:rsidRPr="00792B0C">
        <w:rPr>
          <w:rFonts w:ascii="Century Gothic" w:hAnsi="Century Gothic" w:eastAsia="Arial" w:cs="Times New Roman"/>
          <w:szCs w:val="20"/>
          <w:highlight w:val="green"/>
          <w:lang w:val="pl-PL"/>
        </w:rPr>
        <w:t xml:space="preserve">] (i) w tym w szczególności </w:t>
      </w:r>
      <w:r w:rsidRPr="00792B0C">
        <w:rPr>
          <w:rFonts w:ascii="Century Gothic" w:hAnsi="Century Gothic" w:eastAsia="Times New Roman" w:cs="Times New Roman"/>
          <w:color w:val="333333"/>
          <w:szCs w:val="20"/>
          <w:highlight w:val="green"/>
          <w:lang w:val="pl-PL" w:eastAsia="pl-PL"/>
        </w:rPr>
        <w:t>odpowiedzialność za nieuregulowane należności czynszowe Najemców; albo</w:t>
      </w:r>
    </w:p>
    <w:p w:rsidRPr="00792B0C" w:rsidR="00614F7A" w:rsidP="00614F7A" w:rsidRDefault="00614F7A" w14:paraId="69D77EA2" w14:textId="77777777">
      <w:pPr>
        <w:spacing w:before="120" w:after="120"/>
        <w:rPr>
          <w:rFonts w:ascii="Century Gothic" w:hAnsi="Century Gothic" w:eastAsia="Times New Roman" w:cs="Times New Roman"/>
          <w:color w:val="333333"/>
          <w:szCs w:val="20"/>
          <w:highlight w:val="green"/>
          <w:lang w:val="pl-PL" w:eastAsia="pl-PL"/>
        </w:rPr>
      </w:pPr>
      <w:r w:rsidRPr="00792B0C">
        <w:rPr>
          <w:rFonts w:ascii="Century Gothic" w:hAnsi="Century Gothic" w:eastAsia="Times New Roman" w:cs="Times New Roman"/>
          <w:color w:val="333333"/>
          <w:szCs w:val="20"/>
          <w:highlight w:val="green"/>
          <w:lang w:val="pl-PL" w:eastAsia="pl-PL"/>
        </w:rPr>
        <w:t>(ii) z zastrzeżeniem, że z tytułu odpowiedzialności za nieuregulowane należności czynszowe Najemców Strony ponoszą odpowiedzialność solidarną;</w:t>
      </w:r>
    </w:p>
    <w:p w:rsidRPr="00792B0C" w:rsidR="00614F7A" w:rsidP="00614F7A" w:rsidRDefault="00614F7A" w14:paraId="0B21FD06" w14:textId="77777777">
      <w:pPr>
        <w:spacing w:before="120" w:after="120"/>
        <w:rPr>
          <w:rFonts w:ascii="Century Gothic" w:hAnsi="Century Gothic" w:eastAsia="Arial" w:cs="Times New Roman"/>
          <w:color w:val="000000"/>
          <w:spacing w:val="10"/>
          <w:szCs w:val="20"/>
          <w:highlight w:val="green"/>
          <w:shd w:val="clear" w:color="auto" w:fill="FFFFFF"/>
          <w:lang w:val="pl-PL"/>
        </w:rPr>
      </w:pPr>
      <w:r w:rsidRPr="00792B0C">
        <w:rPr>
          <w:rFonts w:ascii="Century Gothic" w:hAnsi="Century Gothic" w:eastAsia="Times New Roman" w:cs="Times New Roman"/>
          <w:color w:val="333333"/>
          <w:szCs w:val="20"/>
          <w:highlight w:val="green"/>
          <w:lang w:val="pl-PL" w:eastAsia="pl-PL"/>
        </w:rPr>
        <w:t xml:space="preserve">(iii) z zastrzeżeniem, że z tytułu odpowiedzialności za nieuregulowane należności czynszowe Najemców Strony ponoszą odpowiedzialność w następujących proporcjach: </w:t>
      </w:r>
      <w:r w:rsidRPr="00792B0C">
        <w:rPr>
          <w:rFonts w:ascii="Century Gothic" w:hAnsi="Century Gothic" w:eastAsia="Arial" w:cs="Times New Roman"/>
          <w:color w:val="000000"/>
          <w:spacing w:val="10"/>
          <w:szCs w:val="20"/>
          <w:highlight w:val="green"/>
          <w:shd w:val="clear" w:color="auto" w:fill="FFFFFF"/>
          <w:lang w:val="pl-PL"/>
        </w:rPr>
        <w:t>[●].</w:t>
      </w:r>
    </w:p>
    <w:p w:rsidRPr="00792B0C" w:rsidR="00614F7A" w:rsidP="00614F7A" w:rsidRDefault="00614F7A" w14:paraId="31F47F6F" w14:textId="77777777">
      <w:pPr>
        <w:spacing w:before="120" w:after="120"/>
        <w:rPr>
          <w:rFonts w:ascii="Century Gothic" w:hAnsi="Century Gothic" w:eastAsia="Times New Roman" w:cs="Times New Roman"/>
          <w:color w:val="333333"/>
          <w:szCs w:val="20"/>
          <w:lang w:val="pl-PL" w:eastAsia="pl-PL"/>
        </w:rPr>
      </w:pPr>
      <w:r w:rsidRPr="00792B0C">
        <w:rPr>
          <w:rFonts w:ascii="Century Gothic" w:hAnsi="Century Gothic" w:eastAsia="Arial" w:cs="Times New Roman"/>
          <w:color w:val="000000"/>
          <w:spacing w:val="10"/>
          <w:szCs w:val="20"/>
          <w:highlight w:val="green"/>
          <w:shd w:val="clear" w:color="auto" w:fill="FFFFFF"/>
          <w:lang w:val="pl-PL"/>
        </w:rPr>
        <w:t xml:space="preserve">(iv) z zastrzeżeniem, że </w:t>
      </w:r>
      <w:r w:rsidRPr="00792B0C">
        <w:rPr>
          <w:rFonts w:ascii="Century Gothic" w:hAnsi="Century Gothic" w:eastAsia="Times New Roman" w:cs="Times New Roman"/>
          <w:color w:val="333333"/>
          <w:szCs w:val="20"/>
          <w:highlight w:val="green"/>
          <w:lang w:val="pl-PL" w:eastAsia="pl-PL"/>
        </w:rPr>
        <w:t>odpowiedzialność za nieuregulowane należności czynszowe Najemców odpowiedzialność ponosi wyłącznie Gmina.]</w:t>
      </w:r>
    </w:p>
    <w:p w:rsidRPr="00792B0C" w:rsidR="00614F7A" w:rsidP="00614F7A" w:rsidRDefault="00614F7A" w14:paraId="0BC99E45" w14:textId="77777777">
      <w:pPr>
        <w:spacing w:before="120" w:after="120"/>
        <w:rPr>
          <w:rFonts w:ascii="Century Gothic" w:hAnsi="Century Gothic" w:eastAsia="Times New Roman" w:cs="Times New Roman"/>
          <w:color w:val="333333"/>
          <w:szCs w:val="20"/>
          <w:lang w:val="pl-PL" w:eastAsia="pl-PL"/>
        </w:rPr>
      </w:pPr>
    </w:p>
    <w:p w:rsidRPr="00792B0C" w:rsidR="00614F7A" w:rsidP="00614F7A" w:rsidRDefault="00614F7A" w14:paraId="50C9617B" w14:textId="77777777">
      <w:pPr>
        <w:widowControl w:val="0"/>
        <w:tabs>
          <w:tab w:val="left" w:pos="7164"/>
        </w:tabs>
        <w:ind w:left="482" w:hanging="482"/>
        <w:jc w:val="center"/>
        <w:rPr>
          <w:rFonts w:ascii="Century Gothic" w:hAnsi="Century Gothic" w:eastAsia="Arial" w:cs="Times New Roman"/>
          <w:b/>
          <w:bCs/>
          <w:spacing w:val="10"/>
          <w:szCs w:val="20"/>
          <w:shd w:val="clear" w:color="auto" w:fill="FFFFFF"/>
          <w:lang w:val="pl-PL"/>
        </w:rPr>
      </w:pPr>
      <w:r w:rsidRPr="00792B0C">
        <w:rPr>
          <w:rFonts w:ascii="Century Gothic" w:hAnsi="Century Gothic" w:eastAsia="Arial" w:cs="Times New Roman"/>
          <w:b/>
          <w:bCs/>
          <w:spacing w:val="10"/>
          <w:szCs w:val="20"/>
          <w:shd w:val="clear" w:color="auto" w:fill="FFFFFF"/>
          <w:lang w:val="pl-PL"/>
        </w:rPr>
        <w:t>§ 9</w:t>
      </w:r>
    </w:p>
    <w:p w:rsidRPr="00792B0C" w:rsidR="00614F7A" w:rsidP="00614F7A" w:rsidRDefault="00614F7A" w14:paraId="58AD9029" w14:textId="77777777">
      <w:pPr>
        <w:widowControl w:val="0"/>
        <w:tabs>
          <w:tab w:val="left" w:pos="7164"/>
        </w:tabs>
        <w:ind w:left="482" w:hanging="482"/>
        <w:jc w:val="center"/>
        <w:rPr>
          <w:rFonts w:ascii="Century Gothic" w:hAnsi="Century Gothic" w:eastAsia="Arial" w:cs="Times New Roman"/>
          <w:b/>
          <w:bCs/>
          <w:spacing w:val="10"/>
          <w:szCs w:val="20"/>
          <w:shd w:val="clear" w:color="auto" w:fill="FFFFFF"/>
          <w:lang w:val="pl-PL"/>
        </w:rPr>
      </w:pPr>
      <w:r w:rsidRPr="00792B0C">
        <w:rPr>
          <w:rFonts w:ascii="Century Gothic" w:hAnsi="Century Gothic" w:eastAsia="Arial" w:cs="Times New Roman"/>
          <w:b/>
          <w:bCs/>
          <w:spacing w:val="10"/>
          <w:szCs w:val="20"/>
          <w:shd w:val="clear" w:color="auto" w:fill="FFFFFF"/>
          <w:lang w:val="pl-PL"/>
        </w:rPr>
        <w:t>ZWROT DOTACJI</w:t>
      </w:r>
    </w:p>
    <w:p w:rsidRPr="00792B0C" w:rsidR="00614F7A" w:rsidP="00614F7A" w:rsidRDefault="00614F7A" w14:paraId="158064FD" w14:textId="77777777">
      <w:pPr>
        <w:widowControl w:val="0"/>
        <w:tabs>
          <w:tab w:val="left" w:pos="7164"/>
        </w:tabs>
        <w:ind w:left="482" w:hanging="482"/>
        <w:jc w:val="center"/>
        <w:rPr>
          <w:rFonts w:ascii="Century Gothic" w:hAnsi="Century Gothic" w:eastAsia="Arial" w:cs="Times New Roman"/>
          <w:spacing w:val="10"/>
          <w:szCs w:val="20"/>
          <w:shd w:val="clear" w:color="auto" w:fill="FFFFFF"/>
          <w:lang w:val="pl-PL"/>
        </w:rPr>
      </w:pPr>
      <w:r w:rsidRPr="00792B0C">
        <w:rPr>
          <w:rFonts w:ascii="Century Gothic" w:hAnsi="Century Gothic" w:eastAsia="Arial" w:cs="Times New Roman"/>
          <w:spacing w:val="10"/>
          <w:szCs w:val="20"/>
          <w:shd w:val="clear" w:color="auto" w:fill="FFFFFF"/>
          <w:lang w:val="pl-PL"/>
        </w:rPr>
        <w:t>[</w:t>
      </w:r>
      <w:r w:rsidRPr="00792B0C">
        <w:rPr>
          <w:rFonts w:ascii="Century Gothic" w:hAnsi="Century Gothic" w:eastAsia="Arial" w:cs="Times New Roman"/>
          <w:i/>
          <w:iCs/>
          <w:spacing w:val="10"/>
          <w:szCs w:val="20"/>
          <w:highlight w:val="green"/>
          <w:shd w:val="clear" w:color="auto" w:fill="FFFFFF"/>
          <w:lang w:val="pl-PL"/>
        </w:rPr>
        <w:t>Rozwiązania w zakresie zwrotu dotacji nie wynikają z przepisów Ustawy. Do rozważenia czy i w jaki sposób uregulować te kwestie w umowie</w:t>
      </w:r>
      <w:r w:rsidRPr="00792B0C">
        <w:rPr>
          <w:rFonts w:ascii="Century Gothic" w:hAnsi="Century Gothic" w:eastAsia="Arial" w:cs="Times New Roman"/>
          <w:spacing w:val="10"/>
          <w:szCs w:val="20"/>
          <w:shd w:val="clear" w:color="auto" w:fill="FFFFFF"/>
          <w:lang w:val="pl-PL"/>
        </w:rPr>
        <w:t>.]</w:t>
      </w:r>
    </w:p>
    <w:p w:rsidRPr="00792B0C" w:rsidR="00614F7A" w:rsidP="00614F7A" w:rsidRDefault="00614F7A" w14:paraId="79AF0D8E" w14:textId="77777777">
      <w:pPr>
        <w:pStyle w:val="Listbracket1Dentons"/>
        <w:numPr>
          <w:ilvl w:val="0"/>
          <w:numId w:val="12"/>
        </w:numPr>
        <w:rPr>
          <w:rFonts w:ascii="Century Gothic" w:hAnsi="Century Gothic" w:eastAsia="Arial" w:cs="Times New Roman"/>
          <w:szCs w:val="20"/>
          <w:lang w:val="pl-PL"/>
        </w:rPr>
      </w:pPr>
      <w:r w:rsidRPr="00792B0C">
        <w:rPr>
          <w:rFonts w:ascii="Century Gothic" w:hAnsi="Century Gothic" w:eastAsia="Arial" w:cs="Times New Roman"/>
          <w:szCs w:val="20"/>
          <w:lang w:val="pl-PL"/>
        </w:rPr>
        <w:t xml:space="preserve">Przyznaną Dotację SAN jest zobowiązana wykorzystać w terminie: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nie później jednak niż do dnia 31 grudnia każdego roku, w którym jest realizowana Działalność SAN.</w:t>
      </w:r>
    </w:p>
    <w:p w:rsidRPr="00792B0C" w:rsidR="00614F7A" w:rsidP="00614F7A" w:rsidRDefault="00614F7A" w14:paraId="4BA80403" w14:textId="77777777">
      <w:pPr>
        <w:pStyle w:val="Listbracket1Dentons"/>
        <w:numPr>
          <w:ilvl w:val="0"/>
          <w:numId w:val="12"/>
        </w:numPr>
        <w:rPr>
          <w:rFonts w:ascii="Century Gothic" w:hAnsi="Century Gothic" w:eastAsia="Arial" w:cs="Times New Roman"/>
          <w:szCs w:val="20"/>
          <w:lang w:val="pl-PL"/>
        </w:rPr>
      </w:pPr>
      <w:r w:rsidRPr="00792B0C">
        <w:rPr>
          <w:rFonts w:ascii="Century Gothic" w:hAnsi="Century Gothic" w:eastAsia="Arial" w:cs="Times New Roman"/>
          <w:szCs w:val="20"/>
          <w:lang w:val="pl-PL"/>
        </w:rPr>
        <w:t>Niewykorzystaną kwotę Dotacji przyznaną na dany rok budżetowy SAN jest zobowiązana [</w:t>
      </w:r>
      <w:r w:rsidRPr="00792B0C">
        <w:rPr>
          <w:rFonts w:ascii="Century Gothic" w:hAnsi="Century Gothic" w:eastAsia="Arial" w:cs="Times New Roman"/>
          <w:szCs w:val="20"/>
          <w:highlight w:val="green"/>
          <w:lang w:val="pl-PL"/>
        </w:rPr>
        <w:t>bądź zwrócić Gminie niewykorzystaną kwotę Dotacji w terminie: [●] bądź zaliczyć niewykorzystaną kwotę Dotacji na poczet kolejnego roku budżetowego</w:t>
      </w:r>
      <w:r w:rsidRPr="00792B0C">
        <w:rPr>
          <w:rFonts w:ascii="Century Gothic" w:hAnsi="Century Gothic" w:eastAsia="Arial" w:cs="Times New Roman"/>
          <w:szCs w:val="20"/>
          <w:lang w:val="pl-PL"/>
        </w:rPr>
        <w:t xml:space="preserve">]. </w:t>
      </w:r>
    </w:p>
    <w:p w:rsidRPr="00792B0C" w:rsidR="00614F7A" w:rsidP="00614F7A" w:rsidRDefault="00614F7A" w14:paraId="07AEB1A6" w14:textId="77777777">
      <w:pPr>
        <w:pStyle w:val="Listbracket1Dentons"/>
        <w:numPr>
          <w:ilvl w:val="0"/>
          <w:numId w:val="15"/>
        </w:numPr>
        <w:rPr>
          <w:rFonts w:ascii="Century Gothic" w:hAnsi="Century Gothic" w:eastAsia="Arial" w:cs="Times New Roman"/>
          <w:szCs w:val="20"/>
          <w:lang w:val="pl-PL"/>
        </w:rPr>
      </w:pPr>
      <w:r w:rsidRPr="00792B0C">
        <w:rPr>
          <w:rFonts w:ascii="Century Gothic" w:hAnsi="Century Gothic" w:eastAsia="Arial" w:cs="Times New Roman"/>
          <w:szCs w:val="20"/>
          <w:lang w:val="pl-PL"/>
        </w:rPr>
        <w:t xml:space="preserve">W przypadku opóźnienia w zwrocie niewykorzystanej części Dotacji, a także w przypadku, gdy część Dotacji została wykorzystana niezgodnie z niniejszą Umową, Gmina jest uprawniona do żądania odsetek od takiej części Dotacji w ustawowej wysokości dla zaległości podatkowych, na rachunek bankowy Gminy: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 xml:space="preserve"> albo inny rachunek Gminy wskazany SAN na piśmie. </w:t>
      </w:r>
    </w:p>
    <w:p w:rsidRPr="00792B0C" w:rsidR="00614F7A" w:rsidP="00614F7A" w:rsidRDefault="00614F7A" w14:paraId="53E1D684" w14:textId="77777777">
      <w:pPr>
        <w:widowControl w:val="0"/>
        <w:tabs>
          <w:tab w:val="left" w:pos="7164"/>
        </w:tabs>
        <w:ind w:left="482" w:hanging="482"/>
        <w:jc w:val="center"/>
        <w:rPr>
          <w:rFonts w:ascii="Century Gothic" w:hAnsi="Century Gothic" w:eastAsia="Arial" w:cs="Times New Roman"/>
          <w:b/>
          <w:bCs/>
          <w:spacing w:val="10"/>
          <w:szCs w:val="20"/>
          <w:shd w:val="clear" w:color="auto" w:fill="FFFFFF"/>
          <w:lang w:val="pl-PL"/>
        </w:rPr>
      </w:pPr>
      <w:r w:rsidRPr="00792B0C">
        <w:rPr>
          <w:rFonts w:ascii="Century Gothic" w:hAnsi="Century Gothic" w:eastAsia="Arial" w:cs="Times New Roman"/>
          <w:b/>
          <w:bCs/>
          <w:spacing w:val="10"/>
          <w:szCs w:val="20"/>
          <w:shd w:val="clear" w:color="auto" w:fill="FFFFFF"/>
          <w:lang w:val="pl-PL"/>
        </w:rPr>
        <w:t>§ 10</w:t>
      </w:r>
    </w:p>
    <w:p w:rsidRPr="00792B0C" w:rsidR="00614F7A" w:rsidP="00614F7A" w:rsidRDefault="00614F7A" w14:paraId="19EF5C0C" w14:textId="77777777">
      <w:pPr>
        <w:widowControl w:val="0"/>
        <w:tabs>
          <w:tab w:val="left" w:pos="7164"/>
        </w:tabs>
        <w:ind w:left="482" w:hanging="482"/>
        <w:jc w:val="center"/>
        <w:rPr>
          <w:rFonts w:ascii="Century Gothic" w:hAnsi="Century Gothic" w:eastAsia="Arial" w:cs="Times New Roman"/>
          <w:b/>
          <w:bCs/>
          <w:spacing w:val="10"/>
          <w:szCs w:val="20"/>
          <w:shd w:val="clear" w:color="auto" w:fill="FFFFFF"/>
          <w:lang w:val="pl-PL"/>
        </w:rPr>
      </w:pPr>
      <w:r w:rsidRPr="00792B0C">
        <w:rPr>
          <w:rFonts w:ascii="Century Gothic" w:hAnsi="Century Gothic" w:eastAsia="Arial" w:cs="Times New Roman"/>
          <w:b/>
          <w:bCs/>
          <w:spacing w:val="10"/>
          <w:szCs w:val="20"/>
          <w:shd w:val="clear" w:color="auto" w:fill="FFFFFF"/>
          <w:lang w:val="pl-PL"/>
        </w:rPr>
        <w:t>WYKONANIE UMOWY PRZEZ OSOBY TRZECIE</w:t>
      </w:r>
    </w:p>
    <w:p w:rsidRPr="00792B0C" w:rsidR="00614F7A" w:rsidP="00614F7A" w:rsidRDefault="00614F7A" w14:paraId="0EAB06E3" w14:textId="77777777">
      <w:pPr>
        <w:widowControl w:val="0"/>
        <w:tabs>
          <w:tab w:val="left" w:pos="7164"/>
        </w:tabs>
        <w:ind w:left="482" w:hanging="482"/>
        <w:jc w:val="center"/>
        <w:rPr>
          <w:rFonts w:ascii="Century Gothic" w:hAnsi="Century Gothic" w:eastAsia="Arial" w:cs="Times New Roman"/>
          <w:b/>
          <w:bCs/>
          <w:spacing w:val="10"/>
          <w:szCs w:val="20"/>
          <w:shd w:val="clear" w:color="auto" w:fill="FFFFFF"/>
          <w:lang w:val="pl-PL"/>
        </w:rPr>
      </w:pPr>
      <w:r w:rsidRPr="00792B0C">
        <w:rPr>
          <w:rFonts w:ascii="Century Gothic" w:hAnsi="Century Gothic" w:eastAsia="Arial" w:cs="Times New Roman"/>
          <w:spacing w:val="10"/>
          <w:szCs w:val="20"/>
          <w:shd w:val="clear" w:color="auto" w:fill="FFFFFF"/>
          <w:lang w:val="pl-PL"/>
        </w:rPr>
        <w:t>[</w:t>
      </w:r>
      <w:r w:rsidRPr="00792B0C">
        <w:rPr>
          <w:rFonts w:ascii="Century Gothic" w:hAnsi="Century Gothic" w:eastAsia="Arial" w:cs="Times New Roman"/>
          <w:i/>
          <w:iCs/>
          <w:spacing w:val="10"/>
          <w:szCs w:val="20"/>
          <w:highlight w:val="green"/>
          <w:shd w:val="clear" w:color="auto" w:fill="FFFFFF"/>
          <w:lang w:val="pl-PL"/>
        </w:rPr>
        <w:t>Rozwiązania w zakresie tego § nie wynikają z przepisów Ustawy. Do rozważenia czy i w jaki sposób uregulować te kwestie w umowie</w:t>
      </w:r>
      <w:r w:rsidRPr="00792B0C">
        <w:rPr>
          <w:rFonts w:ascii="Century Gothic" w:hAnsi="Century Gothic" w:eastAsia="Arial" w:cs="Times New Roman"/>
          <w:b/>
          <w:bCs/>
          <w:spacing w:val="10"/>
          <w:szCs w:val="20"/>
          <w:shd w:val="clear" w:color="auto" w:fill="FFFFFF"/>
          <w:lang w:val="pl-PL"/>
        </w:rPr>
        <w:t>.]</w:t>
      </w:r>
    </w:p>
    <w:p w:rsidRPr="00792B0C" w:rsidR="00614F7A" w:rsidP="00614F7A" w:rsidRDefault="00614F7A" w14:paraId="5233F3BA" w14:textId="77777777">
      <w:pPr>
        <w:spacing w:before="120" w:after="120"/>
        <w:rPr>
          <w:rFonts w:ascii="Century Gothic" w:hAnsi="Century Gothic" w:eastAsia="Arial" w:cs="Times New Roman"/>
          <w:szCs w:val="20"/>
          <w:lang w:val="pl-PL"/>
        </w:rPr>
      </w:pPr>
      <w:r w:rsidRPr="00792B0C">
        <w:rPr>
          <w:rFonts w:ascii="Century Gothic" w:hAnsi="Century Gothic" w:eastAsia="Arial" w:cs="Times New Roman"/>
          <w:szCs w:val="20"/>
          <w:lang w:val="pl-PL"/>
        </w:rPr>
        <w:t>Gmina wyraża zgodę na realizację przez SAN w ramach Działalności SAN działań we współpracy z osobami trzecimi, z zastrzeżeniem, że SAN jest zobowiązana z uprzedzeniem poinformować Gminę o takiej współpracy. Za działania lub zaniechania podmiotu trzeciego, SAN ponosi odpowiedzialność wobec Gminy jak za własne działania lub zaniechania.</w:t>
      </w:r>
    </w:p>
    <w:p w:rsidRPr="00792B0C" w:rsidR="00614F7A" w:rsidP="00614F7A" w:rsidRDefault="00614F7A" w14:paraId="2E1A086E" w14:textId="77777777">
      <w:pPr>
        <w:widowControl w:val="0"/>
        <w:tabs>
          <w:tab w:val="left" w:pos="7164"/>
        </w:tabs>
        <w:ind w:left="482" w:hanging="482"/>
        <w:jc w:val="center"/>
        <w:rPr>
          <w:rFonts w:ascii="Century Gothic" w:hAnsi="Century Gothic" w:eastAsia="Arial" w:cs="Times New Roman"/>
          <w:b/>
          <w:spacing w:val="10"/>
          <w:szCs w:val="20"/>
          <w:shd w:val="clear" w:color="auto" w:fill="FFFFFF"/>
          <w:lang w:val="pl-PL"/>
        </w:rPr>
      </w:pPr>
      <w:r w:rsidRPr="00792B0C">
        <w:rPr>
          <w:rFonts w:ascii="Century Gothic" w:hAnsi="Century Gothic" w:eastAsia="Arial" w:cs="Times New Roman"/>
          <w:b/>
          <w:spacing w:val="10"/>
          <w:szCs w:val="20"/>
          <w:shd w:val="clear" w:color="auto" w:fill="FFFFFF"/>
          <w:lang w:val="pl-PL"/>
        </w:rPr>
        <w:t>§11</w:t>
      </w:r>
    </w:p>
    <w:p w:rsidRPr="00792B0C" w:rsidR="00614F7A" w:rsidP="00614F7A" w:rsidRDefault="00614F7A" w14:paraId="37C21FFB" w14:textId="77777777">
      <w:pPr>
        <w:widowControl w:val="0"/>
        <w:tabs>
          <w:tab w:val="left" w:pos="7164"/>
        </w:tabs>
        <w:ind w:left="482" w:hanging="482"/>
        <w:jc w:val="center"/>
        <w:rPr>
          <w:rFonts w:ascii="Century Gothic" w:hAnsi="Century Gothic" w:eastAsia="Arial" w:cs="Times New Roman"/>
          <w:b/>
          <w:bCs/>
          <w:spacing w:val="10"/>
          <w:szCs w:val="20"/>
          <w:shd w:val="clear" w:color="auto" w:fill="FFFFFF"/>
          <w:lang w:val="pl-PL"/>
        </w:rPr>
      </w:pPr>
      <w:r w:rsidRPr="00792B0C">
        <w:rPr>
          <w:rFonts w:ascii="Century Gothic" w:hAnsi="Century Gothic" w:eastAsia="Arial" w:cs="Times New Roman"/>
          <w:b/>
          <w:bCs/>
          <w:spacing w:val="10"/>
          <w:szCs w:val="20"/>
          <w:shd w:val="clear" w:color="auto" w:fill="FFFFFF"/>
          <w:lang w:val="pl-PL"/>
        </w:rPr>
        <w:t xml:space="preserve">OCHRONA DANYCH OSOBOWYCH </w:t>
      </w:r>
    </w:p>
    <w:p w:rsidRPr="00792B0C" w:rsidR="00614F7A" w:rsidP="00614F7A" w:rsidRDefault="00614F7A" w14:paraId="2D51A69E" w14:textId="77777777">
      <w:pPr>
        <w:widowControl w:val="0"/>
        <w:tabs>
          <w:tab w:val="left" w:pos="7164"/>
        </w:tabs>
        <w:ind w:left="482" w:hanging="482"/>
        <w:jc w:val="center"/>
        <w:rPr>
          <w:rFonts w:ascii="Century Gothic" w:hAnsi="Century Gothic" w:eastAsia="Arial" w:cs="Times New Roman"/>
          <w:spacing w:val="10"/>
          <w:szCs w:val="20"/>
          <w:shd w:val="clear" w:color="auto" w:fill="FFFFFF"/>
          <w:lang w:val="pl-PL"/>
        </w:rPr>
      </w:pPr>
      <w:r w:rsidRPr="00792B0C">
        <w:rPr>
          <w:rFonts w:ascii="Century Gothic" w:hAnsi="Century Gothic" w:eastAsia="Arial" w:cs="Times New Roman"/>
          <w:spacing w:val="10"/>
          <w:szCs w:val="20"/>
          <w:shd w:val="clear" w:color="auto" w:fill="FFFFFF"/>
          <w:lang w:val="pl-PL"/>
        </w:rPr>
        <w:t>[</w:t>
      </w:r>
      <w:r w:rsidRPr="00792B0C">
        <w:rPr>
          <w:rFonts w:ascii="Century Gothic" w:hAnsi="Century Gothic" w:eastAsia="Arial" w:cs="Times New Roman"/>
          <w:i/>
          <w:iCs/>
          <w:spacing w:val="10"/>
          <w:szCs w:val="20"/>
          <w:highlight w:val="green"/>
          <w:shd w:val="clear" w:color="auto" w:fill="FFFFFF"/>
          <w:lang w:val="pl-PL"/>
        </w:rPr>
        <w:t>Rozwiązania w zakresie tego § nie wynikają z przepisów Ustawy. Do rozważenia czy i w jaki sposób uregulować te kwestie w umowie</w:t>
      </w:r>
      <w:r w:rsidRPr="00792B0C">
        <w:rPr>
          <w:rFonts w:ascii="Century Gothic" w:hAnsi="Century Gothic" w:eastAsia="Arial" w:cs="Times New Roman"/>
          <w:spacing w:val="10"/>
          <w:szCs w:val="20"/>
          <w:shd w:val="clear" w:color="auto" w:fill="FFFFFF"/>
          <w:lang w:val="pl-PL"/>
        </w:rPr>
        <w:t>.]</w:t>
      </w:r>
    </w:p>
    <w:p w:rsidRPr="00792B0C" w:rsidR="00614F7A" w:rsidP="00614F7A" w:rsidRDefault="00614F7A" w14:paraId="3071CB59" w14:textId="77777777">
      <w:pPr>
        <w:numPr>
          <w:ilvl w:val="0"/>
          <w:numId w:val="10"/>
        </w:numPr>
        <w:spacing w:before="120" w:after="120"/>
        <w:ind w:left="567" w:hanging="567"/>
        <w:rPr>
          <w:rFonts w:ascii="Century Gothic" w:hAnsi="Century Gothic" w:eastAsia="Arial" w:cs="Times New Roman"/>
          <w:szCs w:val="20"/>
          <w:lang w:val="pl-PL"/>
        </w:rPr>
      </w:pPr>
      <w:r w:rsidRPr="00792B0C">
        <w:rPr>
          <w:rFonts w:ascii="Century Gothic" w:hAnsi="Century Gothic" w:eastAsia="Times New Roman" w:cs="Times New Roman"/>
          <w:color w:val="333333"/>
          <w:szCs w:val="20"/>
          <w:lang w:val="pl-PL" w:eastAsia="pl-PL"/>
        </w:rPr>
        <w:t xml:space="preserve">Strony oświadczają, że </w:t>
      </w:r>
      <w:r w:rsidRPr="00792B0C">
        <w:rPr>
          <w:rFonts w:ascii="Century Gothic" w:hAnsi="Century Gothic" w:eastAsia="Arial" w:cs="Times New Roman"/>
          <w:szCs w:val="20"/>
          <w:lang w:val="pl-PL"/>
        </w:rPr>
        <w:t xml:space="preserve">w związku z zawarciem niniejszej Umowy staną się administratorami danych osobowych osób, które złożyły wniosek o zawarcie Umowy Najmu lub Umowy Dzierżawy, w tym osób wskazanych we wniosku, oraz osób, które </w:t>
      </w:r>
      <w:r w:rsidRPr="00792B0C">
        <w:rPr>
          <w:rFonts w:ascii="Century Gothic" w:hAnsi="Century Gothic" w:eastAsia="Arial" w:cs="Times New Roman"/>
          <w:szCs w:val="20"/>
          <w:lang w:val="pl-PL"/>
        </w:rPr>
        <w:lastRenderedPageBreak/>
        <w:t>zawarły Umowę Najmu oraz Umowę Dzierżawy z SAN, a których dane zostały jej udostępnione przez tą drugą stronę w związku z realizacją Umowy (dalej jako „</w:t>
      </w:r>
      <w:r w:rsidRPr="00792B0C">
        <w:rPr>
          <w:rFonts w:ascii="Century Gothic" w:hAnsi="Century Gothic" w:eastAsia="Arial" w:cs="Times New Roman"/>
          <w:b/>
          <w:bCs/>
          <w:szCs w:val="20"/>
          <w:lang w:val="pl-PL"/>
        </w:rPr>
        <w:t>Dane Osobowe</w:t>
      </w:r>
      <w:r w:rsidRPr="00792B0C">
        <w:rPr>
          <w:rFonts w:ascii="Century Gothic" w:hAnsi="Century Gothic" w:eastAsia="Arial" w:cs="Times New Roman"/>
          <w:szCs w:val="20"/>
          <w:lang w:val="pl-PL"/>
        </w:rPr>
        <w:t xml:space="preserve">”). </w:t>
      </w:r>
    </w:p>
    <w:p w:rsidRPr="00792B0C" w:rsidR="00614F7A" w:rsidP="00614F7A" w:rsidRDefault="00614F7A" w14:paraId="1892E7E8" w14:textId="77777777">
      <w:pPr>
        <w:numPr>
          <w:ilvl w:val="0"/>
          <w:numId w:val="10"/>
        </w:numPr>
        <w:spacing w:before="120" w:after="120"/>
        <w:ind w:left="567" w:hanging="567"/>
        <w:rPr>
          <w:rFonts w:ascii="Century Gothic" w:hAnsi="Century Gothic" w:eastAsia="Arial" w:cs="Times New Roman"/>
          <w:szCs w:val="20"/>
          <w:lang w:val="pl-PL"/>
        </w:rPr>
      </w:pPr>
      <w:r w:rsidRPr="00792B0C">
        <w:rPr>
          <w:rFonts w:ascii="Century Gothic" w:hAnsi="Century Gothic" w:eastAsia="Arial" w:cs="Times New Roman"/>
          <w:szCs w:val="20"/>
          <w:lang w:val="pl-PL"/>
        </w:rPr>
        <w:t>Na Dane Osobowe składają się następujące kategorie danych:</w:t>
      </w:r>
    </w:p>
    <w:p w:rsidRPr="00792B0C" w:rsidR="00614F7A" w:rsidP="00614F7A" w:rsidRDefault="00614F7A" w14:paraId="56D76933" w14:textId="77777777">
      <w:pPr>
        <w:numPr>
          <w:ilvl w:val="0"/>
          <w:numId w:val="22"/>
        </w:numPr>
        <w:spacing w:before="120" w:after="120"/>
        <w:rPr>
          <w:rFonts w:ascii="Century Gothic" w:hAnsi="Century Gothic" w:eastAsia="Arial" w:cs="Times New Roman"/>
          <w:szCs w:val="20"/>
          <w:lang w:val="pl-PL"/>
        </w:rPr>
      </w:pPr>
      <w:r w:rsidRPr="00792B0C">
        <w:rPr>
          <w:rFonts w:ascii="Century Gothic" w:hAnsi="Century Gothic"/>
          <w:color w:val="333333"/>
          <w:kern w:val="20"/>
          <w:szCs w:val="20"/>
          <w:lang w:val="pl-PL"/>
        </w:rPr>
        <w:t>Imię</w:t>
      </w:r>
      <w:r w:rsidRPr="00792B0C">
        <w:rPr>
          <w:rFonts w:ascii="Century Gothic" w:hAnsi="Century Gothic" w:eastAsia="Arial" w:cs="Times New Roman"/>
          <w:szCs w:val="20"/>
          <w:lang w:val="pl-PL"/>
        </w:rPr>
        <w:t xml:space="preserve"> i nazwisko;</w:t>
      </w:r>
    </w:p>
    <w:p w:rsidRPr="00792B0C" w:rsidR="00614F7A" w:rsidP="00614F7A" w:rsidRDefault="00614F7A" w14:paraId="20EBB307" w14:textId="77777777">
      <w:pPr>
        <w:numPr>
          <w:ilvl w:val="0"/>
          <w:numId w:val="22"/>
        </w:numPr>
        <w:spacing w:before="120" w:after="120"/>
        <w:rPr>
          <w:rFonts w:ascii="Century Gothic" w:hAnsi="Century Gothic" w:eastAsia="Arial" w:cs="Times New Roman"/>
          <w:szCs w:val="20"/>
          <w:lang w:val="pl-PL"/>
        </w:rPr>
      </w:pPr>
      <w:r w:rsidRPr="00792B0C">
        <w:rPr>
          <w:rFonts w:ascii="Century Gothic" w:hAnsi="Century Gothic" w:eastAsia="Arial" w:cs="Times New Roman"/>
          <w:szCs w:val="20"/>
          <w:lang w:val="pl-PL"/>
        </w:rPr>
        <w:t>Adres zamieszkania;</w:t>
      </w:r>
    </w:p>
    <w:p w:rsidRPr="00792B0C" w:rsidR="00614F7A" w:rsidP="00614F7A" w:rsidRDefault="00614F7A" w14:paraId="0D3FE3CB" w14:textId="77777777">
      <w:pPr>
        <w:numPr>
          <w:ilvl w:val="0"/>
          <w:numId w:val="22"/>
        </w:numPr>
        <w:spacing w:before="120" w:after="120"/>
        <w:rPr>
          <w:rFonts w:ascii="Century Gothic" w:hAnsi="Century Gothic" w:eastAsia="Arial" w:cs="Times New Roman"/>
          <w:szCs w:val="20"/>
          <w:lang w:val="pl-PL"/>
        </w:rPr>
      </w:pPr>
      <w:r w:rsidRPr="00792B0C">
        <w:rPr>
          <w:rFonts w:ascii="Century Gothic" w:hAnsi="Century Gothic" w:eastAsia="Arial" w:cs="Times New Roman"/>
          <w:szCs w:val="20"/>
          <w:lang w:val="pl-PL"/>
        </w:rPr>
        <w:t>Numer telefonu;</w:t>
      </w:r>
    </w:p>
    <w:p w:rsidRPr="00792B0C" w:rsidR="00614F7A" w:rsidP="00614F7A" w:rsidRDefault="00614F7A" w14:paraId="6712AAD3" w14:textId="77777777">
      <w:pPr>
        <w:numPr>
          <w:ilvl w:val="0"/>
          <w:numId w:val="22"/>
        </w:numPr>
        <w:spacing w:before="120" w:after="120"/>
        <w:rPr>
          <w:rFonts w:ascii="Century Gothic" w:hAnsi="Century Gothic" w:eastAsia="Arial" w:cs="Times New Roman"/>
          <w:szCs w:val="20"/>
          <w:lang w:val="pl-PL"/>
        </w:rPr>
      </w:pPr>
      <w:r w:rsidRPr="00792B0C">
        <w:rPr>
          <w:rFonts w:ascii="Century Gothic" w:hAnsi="Century Gothic" w:eastAsia="Arial" w:cs="Times New Roman"/>
          <w:szCs w:val="20"/>
          <w:lang w:val="pl-PL"/>
        </w:rPr>
        <w:t>Stanowisko służbowe;</w:t>
      </w:r>
    </w:p>
    <w:p w:rsidRPr="00792B0C" w:rsidR="00614F7A" w:rsidP="00614F7A" w:rsidRDefault="00614F7A" w14:paraId="523056D0" w14:textId="77777777">
      <w:pPr>
        <w:numPr>
          <w:ilvl w:val="0"/>
          <w:numId w:val="22"/>
        </w:numPr>
        <w:spacing w:before="120" w:after="120"/>
        <w:rPr>
          <w:rFonts w:ascii="Century Gothic" w:hAnsi="Century Gothic" w:eastAsia="Arial" w:cs="Times New Roman"/>
          <w:szCs w:val="20"/>
          <w:lang w:val="pl-PL"/>
        </w:rPr>
      </w:pPr>
      <w:r w:rsidRPr="00792B0C">
        <w:rPr>
          <w:rFonts w:ascii="Century Gothic" w:hAnsi="Century Gothic" w:eastAsia="Arial" w:cs="Times New Roman"/>
          <w:szCs w:val="20"/>
          <w:lang w:val="pl-PL"/>
        </w:rPr>
        <w:t>Miejsce pracy;</w:t>
      </w:r>
    </w:p>
    <w:p w:rsidRPr="00792B0C" w:rsidR="00614F7A" w:rsidP="00614F7A" w:rsidRDefault="00614F7A" w14:paraId="237F5490" w14:textId="77777777">
      <w:pPr>
        <w:numPr>
          <w:ilvl w:val="0"/>
          <w:numId w:val="22"/>
        </w:numPr>
        <w:spacing w:before="120" w:after="120"/>
        <w:rPr>
          <w:rFonts w:ascii="Century Gothic" w:hAnsi="Century Gothic" w:eastAsia="Arial" w:cs="Times New Roman"/>
          <w:szCs w:val="20"/>
          <w:lang w:val="pl-PL"/>
        </w:rPr>
      </w:pPr>
      <w:r w:rsidRPr="00792B0C">
        <w:rPr>
          <w:rFonts w:ascii="Century Gothic" w:hAnsi="Century Gothic" w:eastAsia="Arial" w:cs="Times New Roman"/>
          <w:szCs w:val="20"/>
          <w:lang w:val="pl-PL"/>
        </w:rPr>
        <w:t>Seria i numer dowodu osobistego;</w:t>
      </w:r>
    </w:p>
    <w:p w:rsidRPr="00792B0C" w:rsidR="00614F7A" w:rsidP="00614F7A" w:rsidRDefault="00614F7A" w14:paraId="66DBDA79" w14:textId="77777777">
      <w:pPr>
        <w:numPr>
          <w:ilvl w:val="0"/>
          <w:numId w:val="22"/>
        </w:numPr>
        <w:spacing w:before="120" w:after="120"/>
        <w:rPr>
          <w:rFonts w:ascii="Century Gothic" w:hAnsi="Century Gothic" w:eastAsia="Arial" w:cs="Times New Roman"/>
          <w:szCs w:val="20"/>
          <w:lang w:val="pl-PL"/>
        </w:rPr>
      </w:pPr>
      <w:r w:rsidRPr="00792B0C">
        <w:rPr>
          <w:rFonts w:ascii="Century Gothic" w:hAnsi="Century Gothic" w:eastAsia="Arial" w:cs="Times New Roman"/>
          <w:szCs w:val="20"/>
          <w:lang w:val="pl-PL"/>
        </w:rPr>
        <w:t xml:space="preserve">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w:t>
      </w:r>
    </w:p>
    <w:p w:rsidRPr="00792B0C" w:rsidR="00614F7A" w:rsidP="00614F7A" w:rsidRDefault="00614F7A" w14:paraId="1B593CB6" w14:textId="77777777">
      <w:pPr>
        <w:numPr>
          <w:ilvl w:val="0"/>
          <w:numId w:val="10"/>
        </w:numPr>
        <w:spacing w:before="120" w:after="120"/>
        <w:ind w:left="567" w:hanging="567"/>
        <w:rPr>
          <w:rFonts w:ascii="Century Gothic" w:hAnsi="Century Gothic" w:eastAsia="Arial" w:cs="Times New Roman"/>
          <w:szCs w:val="20"/>
          <w:lang w:val="pl-PL"/>
        </w:rPr>
      </w:pPr>
      <w:r w:rsidRPr="00792B0C">
        <w:rPr>
          <w:rFonts w:ascii="Century Gothic" w:hAnsi="Century Gothic" w:eastAsia="Arial" w:cs="Times New Roman"/>
          <w:szCs w:val="20"/>
          <w:lang w:val="pl-PL"/>
        </w:rPr>
        <w:t>Strony zobowiązują się w zakresie realizacji niniejszej Umowy, w tym w zakresie gromadzenia, przetwarzania i przekazywania Danych Osobowych, a także wprowadzania ich do systemów informatycznych do działania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str. 1).</w:t>
      </w:r>
    </w:p>
    <w:p w:rsidRPr="00792B0C" w:rsidR="00614F7A" w:rsidP="00614F7A" w:rsidRDefault="00614F7A" w14:paraId="497AC30C" w14:textId="77777777">
      <w:pPr>
        <w:widowControl w:val="0"/>
        <w:tabs>
          <w:tab w:val="left" w:pos="7164"/>
        </w:tabs>
        <w:ind w:left="482" w:hanging="482"/>
        <w:jc w:val="center"/>
        <w:rPr>
          <w:rFonts w:ascii="Century Gothic" w:hAnsi="Century Gothic" w:eastAsia="Arial" w:cs="Times New Roman"/>
          <w:b/>
          <w:spacing w:val="10"/>
          <w:szCs w:val="20"/>
          <w:shd w:val="clear" w:color="auto" w:fill="FFFFFF"/>
          <w:lang w:val="pl-PL"/>
        </w:rPr>
      </w:pPr>
      <w:r w:rsidRPr="00792B0C">
        <w:rPr>
          <w:rFonts w:ascii="Century Gothic" w:hAnsi="Century Gothic" w:eastAsia="Arial" w:cs="Times New Roman"/>
          <w:b/>
          <w:spacing w:val="10"/>
          <w:szCs w:val="20"/>
          <w:shd w:val="clear" w:color="auto" w:fill="FFFFFF"/>
          <w:lang w:val="pl-PL"/>
        </w:rPr>
        <w:t>§12</w:t>
      </w:r>
    </w:p>
    <w:p w:rsidRPr="00792B0C" w:rsidR="00614F7A" w:rsidP="00614F7A" w:rsidRDefault="00614F7A" w14:paraId="05996E4B" w14:textId="77777777">
      <w:pPr>
        <w:widowControl w:val="0"/>
        <w:tabs>
          <w:tab w:val="left" w:pos="7164"/>
        </w:tabs>
        <w:ind w:left="482" w:hanging="482"/>
        <w:jc w:val="center"/>
        <w:rPr>
          <w:rFonts w:ascii="Century Gothic" w:hAnsi="Century Gothic" w:eastAsia="Arial" w:cs="Times New Roman"/>
          <w:b/>
          <w:spacing w:val="10"/>
          <w:szCs w:val="20"/>
          <w:shd w:val="clear" w:color="auto" w:fill="FFFFFF"/>
          <w:lang w:val="pl-PL"/>
        </w:rPr>
      </w:pPr>
      <w:r w:rsidRPr="00792B0C">
        <w:rPr>
          <w:rFonts w:ascii="Century Gothic" w:hAnsi="Century Gothic" w:eastAsia="Arial" w:cs="Times New Roman"/>
          <w:b/>
          <w:spacing w:val="10"/>
          <w:szCs w:val="20"/>
          <w:shd w:val="clear" w:color="auto" w:fill="FFFFFF"/>
          <w:lang w:val="pl-PL"/>
        </w:rPr>
        <w:t>OBOWIĄZKI INFORMACYJNE</w:t>
      </w:r>
    </w:p>
    <w:p w:rsidRPr="00792B0C" w:rsidR="00614F7A" w:rsidP="00614F7A" w:rsidRDefault="00614F7A" w14:paraId="6A28D8EF" w14:textId="77777777">
      <w:pPr>
        <w:numPr>
          <w:ilvl w:val="0"/>
          <w:numId w:val="23"/>
        </w:numPr>
        <w:spacing w:before="120" w:after="120"/>
        <w:ind w:left="567" w:hanging="567"/>
        <w:rPr>
          <w:rFonts w:ascii="Century Gothic" w:hAnsi="Century Gothic" w:eastAsia="Arial" w:cs="Times New Roman"/>
          <w:szCs w:val="20"/>
          <w:lang w:val="pl-PL"/>
        </w:rPr>
      </w:pPr>
      <w:r w:rsidRPr="00792B0C">
        <w:rPr>
          <w:rFonts w:ascii="Century Gothic" w:hAnsi="Century Gothic" w:eastAsia="Arial" w:cs="Times New Roman"/>
          <w:szCs w:val="20"/>
          <w:lang w:val="pl-PL"/>
        </w:rPr>
        <w:t>W terminie 30 dni od dnia zawarcia niniejszej Umowy Gmina poinformuje ministra właściwego do spraw budownictwa, planowania i zagospodarowania przestrzennego oraz mieszkalnictwa o zawarciu niniejszej Umowy, ze wskazaniem danych identyfikujących SAN, w tym jej formy organizacyjnej.</w:t>
      </w:r>
    </w:p>
    <w:p w:rsidRPr="00792B0C" w:rsidR="00614F7A" w:rsidP="00614F7A" w:rsidRDefault="00614F7A" w14:paraId="3C1730AD" w14:textId="77777777">
      <w:pPr>
        <w:numPr>
          <w:ilvl w:val="0"/>
          <w:numId w:val="23"/>
        </w:numPr>
        <w:spacing w:before="120" w:after="120"/>
        <w:ind w:left="567" w:hanging="567"/>
        <w:rPr>
          <w:rFonts w:ascii="Century Gothic" w:hAnsi="Century Gothic" w:eastAsia="Arial" w:cs="Times New Roman"/>
          <w:szCs w:val="20"/>
          <w:lang w:val="pl-PL"/>
        </w:rPr>
      </w:pPr>
      <w:r w:rsidRPr="00792B0C">
        <w:rPr>
          <w:rFonts w:ascii="Century Gothic" w:hAnsi="Century Gothic" w:eastAsia="Arial" w:cs="Times New Roman"/>
          <w:szCs w:val="20"/>
          <w:lang w:val="pl-PL"/>
        </w:rPr>
        <w:t>W terminie do 31 stycznia każdego roku Działalności SAN Gmina ma obowiązek poinformować ministra właściwego do spraw budownictwa, planowania i zagospodarowania przestrzennego oraz mieszkalnictwa o liczbie i łącznej powierzchni użytkowej lokali mieszkalnych lub budynków mieszkalnych jednorodzinnych dzierżawionych przez SAN na podstawie Umów Dzierżawy oraz liczbie osób używających lokali mieszkalnych lub budynków mieszkalnych jednorodzinnych dzierżawionych przez SAN na podstawie Umowy Najmu.</w:t>
      </w:r>
    </w:p>
    <w:p w:rsidRPr="00792B0C" w:rsidR="00614F7A" w:rsidP="00614F7A" w:rsidRDefault="00614F7A" w14:paraId="60B32D3E" w14:textId="77777777">
      <w:pPr>
        <w:numPr>
          <w:ilvl w:val="0"/>
          <w:numId w:val="23"/>
        </w:numPr>
        <w:spacing w:before="120" w:after="120"/>
        <w:ind w:left="567" w:hanging="567"/>
        <w:rPr>
          <w:rFonts w:ascii="Century Gothic" w:hAnsi="Century Gothic" w:eastAsia="Arial" w:cs="Times New Roman"/>
          <w:szCs w:val="20"/>
          <w:lang w:val="pl-PL"/>
        </w:rPr>
      </w:pPr>
      <w:r w:rsidRPr="00792B0C">
        <w:rPr>
          <w:rFonts w:ascii="Century Gothic" w:hAnsi="Century Gothic" w:eastAsia="Arial" w:cs="Times New Roman"/>
          <w:szCs w:val="20"/>
          <w:lang w:val="pl-PL"/>
        </w:rPr>
        <w:t xml:space="preserve">W związku z realizacją obowiązku Gminy, o którym mowa w </w:t>
      </w:r>
      <w:r w:rsidRPr="00792B0C">
        <w:rPr>
          <w:rFonts w:ascii="Century Gothic" w:hAnsi="Century Gothic" w:eastAsia="Arial" w:cs="Times New Roman"/>
          <w:bCs/>
          <w:szCs w:val="20"/>
          <w:lang w:val="pl-PL"/>
        </w:rPr>
        <w:t>§12 ust. 2 niniejszej Umowy</w:t>
      </w:r>
      <w:r w:rsidRPr="00792B0C">
        <w:rPr>
          <w:rFonts w:ascii="Century Gothic" w:hAnsi="Century Gothic" w:eastAsia="Arial" w:cs="Times New Roman"/>
          <w:szCs w:val="20"/>
          <w:lang w:val="pl-PL"/>
        </w:rPr>
        <w:t xml:space="preserve"> SAN zobowiązana jest do złożenia sprawozdania z wykonywanej Działalności SAN w następujących przypadkach:</w:t>
      </w:r>
    </w:p>
    <w:p w:rsidRPr="00792B0C" w:rsidR="00614F7A" w:rsidP="00792B0C" w:rsidRDefault="00614F7A" w14:paraId="54DB9FE7" w14:textId="77777777">
      <w:pPr>
        <w:numPr>
          <w:ilvl w:val="1"/>
          <w:numId w:val="23"/>
        </w:numPr>
        <w:spacing w:before="120" w:after="120"/>
        <w:ind w:left="924" w:hanging="357"/>
        <w:rPr>
          <w:rFonts w:ascii="Century Gothic" w:hAnsi="Century Gothic" w:eastAsia="Arial" w:cs="Times New Roman"/>
          <w:szCs w:val="20"/>
          <w:lang w:val="pl-PL"/>
        </w:rPr>
      </w:pPr>
      <w:r w:rsidRPr="00792B0C">
        <w:rPr>
          <w:rFonts w:ascii="Century Gothic" w:hAnsi="Century Gothic" w:eastAsia="Arial" w:cs="Times New Roman"/>
          <w:szCs w:val="20"/>
          <w:lang w:val="pl-PL"/>
        </w:rPr>
        <w:t xml:space="preserve">w terminie 30 dni od dnia doręczenia wezwania Gminy do jego złożenia (sprawozdanie na wezwanie); </w:t>
      </w:r>
    </w:p>
    <w:p w:rsidRPr="00792B0C" w:rsidR="00614F7A" w:rsidP="00792B0C" w:rsidRDefault="00614F7A" w14:paraId="08924ED7" w14:textId="77777777">
      <w:pPr>
        <w:numPr>
          <w:ilvl w:val="1"/>
          <w:numId w:val="23"/>
        </w:numPr>
        <w:spacing w:before="120" w:after="120"/>
        <w:ind w:left="924" w:hanging="357"/>
        <w:rPr>
          <w:rFonts w:ascii="Century Gothic" w:hAnsi="Century Gothic" w:eastAsia="Arial" w:cs="Times New Roman"/>
          <w:szCs w:val="20"/>
          <w:lang w:val="pl-PL"/>
        </w:rPr>
      </w:pPr>
      <w:r w:rsidRPr="00792B0C">
        <w:rPr>
          <w:rFonts w:ascii="Century Gothic" w:hAnsi="Century Gothic" w:eastAsia="Arial" w:cs="Times New Roman"/>
          <w:szCs w:val="20"/>
          <w:lang w:val="pl-PL"/>
        </w:rPr>
        <w:t>do 31 grudnia każdego roku (sprawozdanie roczne);</w:t>
      </w:r>
    </w:p>
    <w:p w:rsidRPr="00792B0C" w:rsidR="00614F7A" w:rsidP="00792B0C" w:rsidRDefault="00614F7A" w14:paraId="6FE7537D" w14:textId="77777777">
      <w:pPr>
        <w:numPr>
          <w:ilvl w:val="1"/>
          <w:numId w:val="23"/>
        </w:numPr>
        <w:spacing w:before="120" w:after="120"/>
        <w:ind w:left="924" w:hanging="357"/>
        <w:rPr>
          <w:rFonts w:ascii="Century Gothic" w:hAnsi="Century Gothic" w:eastAsia="Arial" w:cs="Times New Roman"/>
          <w:szCs w:val="20"/>
          <w:lang w:val="pl-PL"/>
        </w:rPr>
      </w:pPr>
      <w:r w:rsidRPr="00792B0C">
        <w:rPr>
          <w:rFonts w:ascii="Century Gothic" w:hAnsi="Century Gothic" w:eastAsia="Arial" w:cs="Times New Roman"/>
          <w:szCs w:val="20"/>
          <w:lang w:val="pl-PL"/>
        </w:rPr>
        <w:t>w terminie 30 dni od dnia zakończenia Działalności SAN na terenie Gminy (sprawozdanie końcowe).</w:t>
      </w:r>
    </w:p>
    <w:p w:rsidRPr="00792B0C" w:rsidR="00614F7A" w:rsidP="00614F7A" w:rsidRDefault="00614F7A" w14:paraId="187AC3E5" w14:textId="77777777">
      <w:pPr>
        <w:numPr>
          <w:ilvl w:val="0"/>
          <w:numId w:val="23"/>
        </w:numPr>
        <w:spacing w:before="120" w:after="120"/>
        <w:ind w:left="567" w:hanging="567"/>
        <w:rPr>
          <w:rFonts w:ascii="Century Gothic" w:hAnsi="Century Gothic" w:eastAsia="Arial" w:cs="Times New Roman"/>
          <w:szCs w:val="20"/>
          <w:lang w:val="pl-PL"/>
        </w:rPr>
      </w:pPr>
      <w:r w:rsidRPr="00792B0C">
        <w:rPr>
          <w:rFonts w:ascii="Century Gothic" w:hAnsi="Century Gothic" w:eastAsia="Arial"/>
          <w:szCs w:val="20"/>
          <w:lang w:val="pl-PL"/>
        </w:rPr>
        <w:t>[</w:t>
      </w:r>
      <w:r w:rsidRPr="00792B0C">
        <w:rPr>
          <w:rFonts w:ascii="Century Gothic" w:hAnsi="Century Gothic" w:eastAsia="Arial"/>
          <w:szCs w:val="20"/>
          <w:highlight w:val="green"/>
          <w:lang w:val="pl-PL"/>
        </w:rPr>
        <w:t>W przypadku, gdy SAN nie złoży któregokolwiek sprawozdania, o którym mowa w </w:t>
      </w:r>
      <w:r w:rsidRPr="00792B0C">
        <w:rPr>
          <w:rFonts w:ascii="Century Gothic" w:hAnsi="Century Gothic" w:eastAsia="Arial"/>
          <w:bCs/>
          <w:szCs w:val="20"/>
          <w:highlight w:val="green"/>
          <w:lang w:val="pl-PL"/>
        </w:rPr>
        <w:t xml:space="preserve">§12 ust. 3 niniejszej Umowy, Gmina wyznaczy dodatkowy termin na jego złożenie, a w przypadku jego bezskutecznego upływu, Gmina jest uprawniona do uznania, że Dotacja została wykorzystana niezgodnie z Umową i stanowi podstawę do żądania od SAN przez Gminę kary umownej w wysokości </w:t>
      </w:r>
      <w:r w:rsidRPr="00792B0C">
        <w:rPr>
          <w:rFonts w:ascii="Century Gothic" w:hAnsi="Century Gothic"/>
          <w:color w:val="000000"/>
          <w:szCs w:val="20"/>
          <w:highlight w:val="green"/>
          <w:lang w:val="pl-PL"/>
        </w:rPr>
        <w:t xml:space="preserve">[●] </w:t>
      </w:r>
      <w:r w:rsidRPr="00792B0C">
        <w:rPr>
          <w:rFonts w:ascii="Century Gothic" w:hAnsi="Century Gothic" w:eastAsia="Arial" w:cs="Times New Roman"/>
          <w:szCs w:val="20"/>
          <w:highlight w:val="green"/>
          <w:lang w:val="pl-PL"/>
        </w:rPr>
        <w:t xml:space="preserve">PLN za każdy dzień opóźnienia. Zapłata kary umownej nie wyklucza prawa Gminy do żądania odszkodowania przewyższającego karę umowną na zasadach ogólnych. Kara umowna będzie płatna w terminie </w:t>
      </w:r>
      <w:r w:rsidRPr="00792B0C">
        <w:rPr>
          <w:rFonts w:ascii="Century Gothic" w:hAnsi="Century Gothic"/>
          <w:color w:val="000000"/>
          <w:szCs w:val="20"/>
          <w:highlight w:val="green"/>
          <w:lang w:val="pl-PL"/>
        </w:rPr>
        <w:t>[●]</w:t>
      </w:r>
      <w:r w:rsidRPr="00792B0C">
        <w:rPr>
          <w:rFonts w:ascii="Century Gothic" w:hAnsi="Century Gothic" w:eastAsia="Arial" w:cs="Times New Roman"/>
          <w:szCs w:val="20"/>
          <w:highlight w:val="green"/>
          <w:lang w:val="pl-PL"/>
        </w:rPr>
        <w:t>dni od daty otrzymania pisemnego wezwania do zapłaty</w:t>
      </w:r>
      <w:r w:rsidRPr="00792B0C">
        <w:rPr>
          <w:rFonts w:ascii="Century Gothic" w:hAnsi="Century Gothic" w:eastAsia="Arial" w:cs="Times New Roman"/>
          <w:szCs w:val="20"/>
          <w:lang w:val="pl-PL"/>
        </w:rPr>
        <w:t>.]</w:t>
      </w:r>
    </w:p>
    <w:p w:rsidRPr="00792B0C" w:rsidR="00614F7A" w:rsidP="00614F7A" w:rsidRDefault="00614F7A" w14:paraId="38B9E7CE" w14:textId="77777777">
      <w:pPr>
        <w:numPr>
          <w:ilvl w:val="0"/>
          <w:numId w:val="23"/>
        </w:numPr>
        <w:spacing w:before="120" w:after="120"/>
        <w:ind w:left="567" w:hanging="567"/>
        <w:rPr>
          <w:rFonts w:ascii="Century Gothic" w:hAnsi="Century Gothic" w:eastAsia="Arial" w:cs="Times New Roman"/>
          <w:szCs w:val="20"/>
          <w:lang w:val="pl-PL"/>
        </w:rPr>
      </w:pPr>
      <w:r w:rsidRPr="00792B0C">
        <w:rPr>
          <w:rFonts w:ascii="Century Gothic" w:hAnsi="Century Gothic" w:eastAsia="Arial" w:cs="Times New Roman"/>
          <w:szCs w:val="20"/>
          <w:lang w:val="pl-PL"/>
        </w:rPr>
        <w:t xml:space="preserve">Gmina jest uprawniona do żądania przedstawienia przez SAN dodatkowych wyjaśnień, informacji lub dowodów dotyczących sprawozdań w wyznaczonym przez nią terminie, nie krótszym niż </w:t>
      </w:r>
      <w:r w:rsidRPr="00792B0C">
        <w:rPr>
          <w:rFonts w:ascii="Century Gothic" w:hAnsi="Century Gothic" w:eastAsia="Arial" w:cs="Times New Roman"/>
          <w:szCs w:val="20"/>
          <w:highlight w:val="green"/>
          <w:lang w:val="pl-PL"/>
        </w:rPr>
        <w:t>[14</w:t>
      </w:r>
      <w:r w:rsidRPr="00792B0C">
        <w:rPr>
          <w:rFonts w:ascii="Century Gothic" w:hAnsi="Century Gothic" w:eastAsia="Arial" w:cs="Times New Roman"/>
          <w:szCs w:val="20"/>
          <w:lang w:val="pl-PL"/>
        </w:rPr>
        <w:t xml:space="preserve">] dni. </w:t>
      </w:r>
    </w:p>
    <w:p w:rsidRPr="00792B0C" w:rsidR="00614F7A" w:rsidP="00614F7A" w:rsidRDefault="00614F7A" w14:paraId="4EFEABD7" w14:textId="77777777">
      <w:pPr>
        <w:numPr>
          <w:ilvl w:val="0"/>
          <w:numId w:val="23"/>
        </w:numPr>
        <w:spacing w:before="120" w:after="120"/>
        <w:ind w:left="567" w:hanging="567"/>
        <w:rPr>
          <w:rFonts w:ascii="Century Gothic" w:hAnsi="Century Gothic" w:eastAsia="Arial" w:cs="Times New Roman"/>
          <w:szCs w:val="20"/>
          <w:lang w:val="pl-PL"/>
        </w:rPr>
      </w:pPr>
      <w:r w:rsidRPr="00792B0C">
        <w:rPr>
          <w:rFonts w:ascii="Century Gothic" w:hAnsi="Century Gothic" w:eastAsia="Arial" w:cs="Times New Roman"/>
          <w:szCs w:val="20"/>
          <w:lang w:val="pl-PL"/>
        </w:rPr>
        <w:t>SAN w ramach prowadzonej działalności zobowiązuje się do promocji najmu społecznego jako formy zaspokojenia potrzeb mieszkaniowych przez osoby wymagające wsparcia ze względu na sytuację życiową w wykorzystaniem środków publicznych oraz umieszczania logo Gminy i informacji, że Działalność SAN jest [</w:t>
      </w:r>
      <w:r w:rsidRPr="00792B0C">
        <w:rPr>
          <w:rFonts w:ascii="Century Gothic" w:hAnsi="Century Gothic" w:eastAsia="Arial" w:cs="Times New Roman"/>
          <w:szCs w:val="20"/>
          <w:highlight w:val="green"/>
          <w:lang w:val="pl-PL"/>
        </w:rPr>
        <w:t>współfinansowana / finansowana</w:t>
      </w:r>
      <w:r w:rsidRPr="00792B0C">
        <w:rPr>
          <w:rFonts w:ascii="Century Gothic" w:hAnsi="Century Gothic" w:eastAsia="Arial" w:cs="Times New Roman"/>
          <w:szCs w:val="20"/>
          <w:lang w:val="pl-PL"/>
        </w:rPr>
        <w:t xml:space="preserve">] ze środków Gminy, a SAN wyraża zgodę na rozpowszechnianie w dowolnej formie nazwy oraz adresu SAN, przedmiotu i celu, na który przyznano środki, informacji o wysokości Dotacji oraz informacji o złożeniu lub niezłożeniu sprawozdania z wykonania zadania publicznego, a także informacji i danych zawartych w sprawozdaniach, w szczególności w celu realizacji przez Gminę obowiązku, o którym mowa w </w:t>
      </w:r>
      <w:r w:rsidRPr="00792B0C">
        <w:rPr>
          <w:rFonts w:ascii="Century Gothic" w:hAnsi="Century Gothic" w:eastAsia="Arial" w:cs="Times New Roman"/>
          <w:bCs/>
          <w:szCs w:val="20"/>
          <w:lang w:val="pl-PL"/>
        </w:rPr>
        <w:t>§12 ust. 2 niniejszej Umowy</w:t>
      </w:r>
      <w:r w:rsidRPr="00792B0C">
        <w:rPr>
          <w:rFonts w:ascii="Century Gothic" w:hAnsi="Century Gothic" w:eastAsia="Arial" w:cs="Times New Roman"/>
          <w:szCs w:val="20"/>
          <w:lang w:val="pl-PL"/>
        </w:rPr>
        <w:t>.</w:t>
      </w:r>
      <w:r w:rsidRPr="00792B0C">
        <w:rPr>
          <w:rFonts w:ascii="Century Gothic" w:hAnsi="Century Gothic"/>
          <w:szCs w:val="20"/>
          <w:lang w:val="pl-PL"/>
        </w:rPr>
        <w:t xml:space="preserve"> </w:t>
      </w:r>
    </w:p>
    <w:p w:rsidRPr="00792B0C" w:rsidR="00614F7A" w:rsidP="00614F7A" w:rsidRDefault="00614F7A" w14:paraId="1B13476D" w14:textId="77777777">
      <w:pPr>
        <w:numPr>
          <w:ilvl w:val="0"/>
          <w:numId w:val="23"/>
        </w:numPr>
        <w:spacing w:before="120" w:after="120"/>
        <w:ind w:left="567" w:hanging="567"/>
        <w:rPr>
          <w:rFonts w:ascii="Century Gothic" w:hAnsi="Century Gothic" w:eastAsia="Arial" w:cs="Times New Roman"/>
          <w:szCs w:val="20"/>
          <w:lang w:val="pl-PL"/>
        </w:rPr>
      </w:pPr>
      <w:r w:rsidRPr="00792B0C">
        <w:rPr>
          <w:rFonts w:ascii="Century Gothic" w:hAnsi="Century Gothic" w:eastAsia="Arial" w:cs="Times New Roman"/>
          <w:szCs w:val="20"/>
          <w:lang w:val="pl-PL"/>
        </w:rPr>
        <w:t>SAN jest zobowiązana na bieżąco informować Gminę, w szczególności o zmianie adresu siedziby oraz adresów i numerów telefonów osób upoważnionych do reprezentacji oraz o wszelkich okolicznościach mających lub mogących mieć wpływ na realizację niniejszej Umowy, w tym o wszelkich roszczeniach osób trzecich, ogłoszeniu likwidacji lub wszczęciu postępowania upadłościowego w stosunku do SAN.</w:t>
      </w:r>
    </w:p>
    <w:p w:rsidRPr="00792B0C" w:rsidR="00614F7A" w:rsidP="00614F7A" w:rsidRDefault="00614F7A" w14:paraId="4DA7DECA" w14:textId="77777777">
      <w:pPr>
        <w:widowControl w:val="0"/>
        <w:tabs>
          <w:tab w:val="left" w:pos="7164"/>
        </w:tabs>
        <w:jc w:val="left"/>
        <w:rPr>
          <w:rFonts w:ascii="Century Gothic" w:hAnsi="Century Gothic" w:eastAsia="Arial" w:cs="Times New Roman"/>
          <w:b/>
          <w:spacing w:val="10"/>
          <w:szCs w:val="20"/>
          <w:shd w:val="clear" w:color="auto" w:fill="FFFFFF"/>
          <w:lang w:val="pl-PL"/>
        </w:rPr>
      </w:pPr>
    </w:p>
    <w:p w:rsidRPr="00792B0C" w:rsidR="00614F7A" w:rsidP="00614F7A" w:rsidRDefault="00614F7A" w14:paraId="3C1ABC15" w14:textId="77777777">
      <w:pPr>
        <w:widowControl w:val="0"/>
        <w:tabs>
          <w:tab w:val="left" w:pos="7164"/>
        </w:tabs>
        <w:jc w:val="center"/>
        <w:rPr>
          <w:rFonts w:ascii="Century Gothic" w:hAnsi="Century Gothic" w:eastAsia="Arial" w:cs="Times New Roman"/>
          <w:b/>
          <w:spacing w:val="10"/>
          <w:szCs w:val="20"/>
          <w:shd w:val="clear" w:color="auto" w:fill="FFFFFF"/>
          <w:lang w:val="pl-PL"/>
        </w:rPr>
      </w:pPr>
      <w:r w:rsidRPr="00792B0C">
        <w:rPr>
          <w:rFonts w:ascii="Century Gothic" w:hAnsi="Century Gothic" w:eastAsia="Arial" w:cs="Times New Roman"/>
          <w:b/>
          <w:spacing w:val="10"/>
          <w:szCs w:val="20"/>
          <w:shd w:val="clear" w:color="auto" w:fill="FFFFFF"/>
          <w:lang w:val="pl-PL"/>
        </w:rPr>
        <w:t>§12</w:t>
      </w:r>
    </w:p>
    <w:p w:rsidRPr="00792B0C" w:rsidR="00614F7A" w:rsidP="00614F7A" w:rsidRDefault="00614F7A" w14:paraId="68AE3D28" w14:textId="77777777">
      <w:pPr>
        <w:widowControl w:val="0"/>
        <w:tabs>
          <w:tab w:val="left" w:pos="7164"/>
        </w:tabs>
        <w:ind w:left="482" w:hanging="482"/>
        <w:jc w:val="center"/>
        <w:rPr>
          <w:rFonts w:ascii="Century Gothic" w:hAnsi="Century Gothic" w:eastAsia="Arial" w:cs="Times New Roman"/>
          <w:b/>
          <w:bCs/>
          <w:spacing w:val="10"/>
          <w:szCs w:val="20"/>
          <w:shd w:val="clear" w:color="auto" w:fill="FFFFFF"/>
          <w:lang w:val="pl-PL"/>
        </w:rPr>
      </w:pPr>
      <w:r w:rsidRPr="00792B0C">
        <w:rPr>
          <w:rFonts w:ascii="Century Gothic" w:hAnsi="Century Gothic" w:eastAsia="Arial" w:cs="Times New Roman"/>
          <w:b/>
          <w:bCs/>
          <w:spacing w:val="10"/>
          <w:szCs w:val="20"/>
          <w:shd w:val="clear" w:color="auto" w:fill="FFFFFF"/>
          <w:lang w:val="pl-PL"/>
        </w:rPr>
        <w:t>OSOBY KONTAKTOWE</w:t>
      </w:r>
    </w:p>
    <w:p w:rsidRPr="00792B0C" w:rsidR="00614F7A" w:rsidP="00614F7A" w:rsidRDefault="00614F7A" w14:paraId="7F6D04F7" w14:textId="77777777">
      <w:pPr>
        <w:spacing w:before="120" w:after="120"/>
        <w:rPr>
          <w:rFonts w:ascii="Century Gothic" w:hAnsi="Century Gothic" w:eastAsia="Arial" w:cs="Times New Roman"/>
          <w:szCs w:val="20"/>
          <w:lang w:val="pl-PL"/>
        </w:rPr>
      </w:pPr>
      <w:r w:rsidRPr="00792B0C">
        <w:rPr>
          <w:rFonts w:ascii="Century Gothic" w:hAnsi="Century Gothic" w:eastAsia="Arial" w:cs="Times New Roman"/>
          <w:szCs w:val="20"/>
          <w:lang w:val="pl-PL"/>
        </w:rPr>
        <w:t>W związku z realizacją niniejszej Umowy osobami do kontaktów są:</w:t>
      </w:r>
    </w:p>
    <w:p w:rsidRPr="00792B0C" w:rsidR="00614F7A" w:rsidP="00792B0C" w:rsidRDefault="00614F7A" w14:paraId="146464FB" w14:textId="77777777">
      <w:pPr>
        <w:numPr>
          <w:ilvl w:val="0"/>
          <w:numId w:val="29"/>
        </w:numPr>
        <w:spacing w:before="120" w:after="120"/>
        <w:ind w:left="567" w:hanging="567"/>
        <w:rPr>
          <w:rFonts w:ascii="Century Gothic" w:hAnsi="Century Gothic" w:eastAsia="Times New Roman" w:cs="Times New Roman"/>
          <w:color w:val="000000"/>
          <w:szCs w:val="20"/>
          <w:lang w:val="pl-PL" w:eastAsia="pl-PL"/>
        </w:rPr>
      </w:pPr>
      <w:r w:rsidRPr="00792B0C">
        <w:rPr>
          <w:rFonts w:ascii="Century Gothic" w:hAnsi="Century Gothic" w:eastAsia="Times New Roman" w:cs="Times New Roman"/>
          <w:color w:val="000000"/>
          <w:szCs w:val="20"/>
          <w:lang w:val="pl-PL" w:eastAsia="pl-PL"/>
        </w:rPr>
        <w:t xml:space="preserve">ze strony Gminy: </w:t>
      </w:r>
      <w:r w:rsidRPr="00792B0C">
        <w:rPr>
          <w:rFonts w:ascii="Century Gothic" w:hAnsi="Century Gothic" w:eastAsia="Times New Roman" w:cs="Times New Roman"/>
          <w:color w:val="000000"/>
          <w:szCs w:val="20"/>
          <w:highlight w:val="green"/>
          <w:lang w:val="pl-PL" w:eastAsia="pl-PL"/>
        </w:rPr>
        <w:t>[●]</w:t>
      </w:r>
      <w:r w:rsidRPr="00792B0C">
        <w:rPr>
          <w:rFonts w:ascii="Century Gothic" w:hAnsi="Century Gothic" w:eastAsia="Times New Roman" w:cs="Times New Roman"/>
          <w:color w:val="000000"/>
          <w:szCs w:val="20"/>
          <w:lang w:val="pl-PL" w:eastAsia="pl-PL"/>
        </w:rPr>
        <w:t>,</w:t>
      </w:r>
    </w:p>
    <w:p w:rsidRPr="00792B0C" w:rsidR="00614F7A" w:rsidP="00792B0C" w:rsidRDefault="00614F7A" w14:paraId="6A829E5D" w14:textId="77777777">
      <w:pPr>
        <w:widowControl w:val="0"/>
        <w:spacing w:before="120" w:after="120"/>
        <w:ind w:left="567"/>
        <w:jc w:val="left"/>
        <w:rPr>
          <w:rFonts w:ascii="Century Gothic" w:hAnsi="Century Gothic" w:eastAsia="Times New Roman" w:cs="Times New Roman"/>
          <w:color w:val="000000"/>
          <w:szCs w:val="20"/>
          <w:lang w:val="pl-PL" w:eastAsia="pl-PL"/>
        </w:rPr>
      </w:pPr>
      <w:r w:rsidRPr="00792B0C">
        <w:rPr>
          <w:rFonts w:ascii="Century Gothic" w:hAnsi="Century Gothic" w:eastAsia="Times New Roman" w:cs="Times New Roman"/>
          <w:color w:val="000000"/>
          <w:szCs w:val="20"/>
          <w:lang w:val="pl-PL" w:eastAsia="pl-PL"/>
        </w:rPr>
        <w:t xml:space="preserve">tel. </w:t>
      </w:r>
      <w:r w:rsidRPr="00792B0C">
        <w:rPr>
          <w:rFonts w:ascii="Century Gothic" w:hAnsi="Century Gothic" w:eastAsia="Times New Roman" w:cs="Times New Roman"/>
          <w:szCs w:val="20"/>
          <w:highlight w:val="green"/>
          <w:lang w:val="pl-PL" w:eastAsia="pl-PL"/>
        </w:rPr>
        <w:t>[●]</w:t>
      </w:r>
      <w:r w:rsidRPr="00792B0C">
        <w:rPr>
          <w:rFonts w:ascii="Century Gothic" w:hAnsi="Century Gothic" w:eastAsia="Times New Roman" w:cs="Times New Roman"/>
          <w:color w:val="000000"/>
          <w:szCs w:val="20"/>
          <w:lang w:val="pl-PL" w:eastAsia="pl-PL"/>
        </w:rPr>
        <w:t xml:space="preserve">, e-mail: </w:t>
      </w:r>
      <w:r w:rsidRPr="00792B0C">
        <w:rPr>
          <w:rFonts w:ascii="Century Gothic" w:hAnsi="Century Gothic" w:eastAsia="Times New Roman" w:cs="Times New Roman"/>
          <w:szCs w:val="20"/>
          <w:highlight w:val="green"/>
          <w:lang w:val="pl-PL" w:eastAsia="pl-PL"/>
        </w:rPr>
        <w:t>[●]</w:t>
      </w:r>
      <w:r w:rsidRPr="00792B0C">
        <w:rPr>
          <w:rFonts w:ascii="Century Gothic" w:hAnsi="Century Gothic" w:eastAsia="Times New Roman" w:cs="Times New Roman"/>
          <w:color w:val="000000"/>
          <w:szCs w:val="20"/>
          <w:lang w:val="pl-PL" w:eastAsia="pl-PL"/>
        </w:rPr>
        <w:t>;</w:t>
      </w:r>
    </w:p>
    <w:p w:rsidRPr="00792B0C" w:rsidR="00614F7A" w:rsidP="00792B0C" w:rsidRDefault="00614F7A" w14:paraId="300243EE" w14:textId="77777777">
      <w:pPr>
        <w:numPr>
          <w:ilvl w:val="0"/>
          <w:numId w:val="29"/>
        </w:numPr>
        <w:spacing w:before="120" w:after="120"/>
        <w:ind w:left="567" w:hanging="567"/>
        <w:rPr>
          <w:rFonts w:ascii="Century Gothic" w:hAnsi="Century Gothic" w:eastAsia="Arial" w:cs="Times New Roman"/>
          <w:szCs w:val="20"/>
          <w:lang w:val="pl-PL"/>
        </w:rPr>
      </w:pPr>
      <w:r w:rsidRPr="00792B0C">
        <w:rPr>
          <w:rFonts w:ascii="Century Gothic" w:hAnsi="Century Gothic" w:eastAsia="Times New Roman" w:cs="Times New Roman"/>
          <w:color w:val="000000"/>
          <w:szCs w:val="20"/>
          <w:lang w:val="pl-PL" w:eastAsia="pl-PL"/>
        </w:rPr>
        <w:t>ze</w:t>
      </w:r>
      <w:r w:rsidRPr="00792B0C">
        <w:rPr>
          <w:rFonts w:ascii="Century Gothic" w:hAnsi="Century Gothic" w:eastAsia="Arial" w:cs="Times New Roman"/>
          <w:szCs w:val="20"/>
          <w:lang w:val="pl-PL"/>
        </w:rPr>
        <w:t xml:space="preserve"> strony SAN: </w:t>
      </w:r>
      <w:r w:rsidRPr="00792B0C">
        <w:rPr>
          <w:rFonts w:ascii="Century Gothic" w:hAnsi="Century Gothic" w:eastAsia="Arial" w:cs="Times New Roman"/>
          <w:szCs w:val="20"/>
          <w:highlight w:val="green"/>
          <w:lang w:val="pl-PL"/>
        </w:rPr>
        <w:t>[●]</w:t>
      </w:r>
      <w:r w:rsidRPr="00792B0C">
        <w:rPr>
          <w:rFonts w:ascii="Century Gothic" w:hAnsi="Century Gothic" w:eastAsia="Arial" w:cs="Times New Roman"/>
          <w:szCs w:val="20"/>
          <w:lang w:val="pl-PL"/>
        </w:rPr>
        <w:t>,</w:t>
      </w:r>
    </w:p>
    <w:p w:rsidRPr="00792B0C" w:rsidR="00614F7A" w:rsidP="00792B0C" w:rsidRDefault="00614F7A" w14:paraId="61F4DBBF" w14:textId="77777777">
      <w:pPr>
        <w:widowControl w:val="0"/>
        <w:spacing w:before="120" w:after="120"/>
        <w:ind w:left="567"/>
        <w:jc w:val="left"/>
        <w:rPr>
          <w:rFonts w:ascii="Century Gothic" w:hAnsi="Century Gothic" w:eastAsia="Times New Roman" w:cs="Times New Roman"/>
          <w:color w:val="000000"/>
          <w:szCs w:val="20"/>
          <w:lang w:val="pl-PL" w:eastAsia="pl-PL"/>
        </w:rPr>
      </w:pPr>
      <w:r w:rsidRPr="00792B0C">
        <w:rPr>
          <w:rFonts w:ascii="Century Gothic" w:hAnsi="Century Gothic" w:eastAsia="Times New Roman" w:cs="Times New Roman"/>
          <w:color w:val="000000"/>
          <w:szCs w:val="20"/>
          <w:lang w:val="pl-PL" w:eastAsia="pl-PL"/>
        </w:rPr>
        <w:t xml:space="preserve">tel. </w:t>
      </w:r>
      <w:r w:rsidRPr="00792B0C">
        <w:rPr>
          <w:rFonts w:ascii="Century Gothic" w:hAnsi="Century Gothic" w:eastAsia="Times New Roman" w:cs="Times New Roman"/>
          <w:szCs w:val="20"/>
          <w:highlight w:val="green"/>
          <w:lang w:val="pl-PL" w:eastAsia="pl-PL"/>
        </w:rPr>
        <w:t>[●]</w:t>
      </w:r>
      <w:r w:rsidRPr="00792B0C">
        <w:rPr>
          <w:rFonts w:ascii="Century Gothic" w:hAnsi="Century Gothic" w:eastAsia="Times New Roman" w:cs="Times New Roman"/>
          <w:color w:val="000000"/>
          <w:szCs w:val="20"/>
          <w:lang w:val="pl-PL" w:eastAsia="pl-PL"/>
        </w:rPr>
        <w:t xml:space="preserve">, e-mail: </w:t>
      </w:r>
      <w:r w:rsidRPr="00792B0C">
        <w:rPr>
          <w:rFonts w:ascii="Century Gothic" w:hAnsi="Century Gothic" w:eastAsia="Times New Roman" w:cs="Times New Roman"/>
          <w:szCs w:val="20"/>
          <w:highlight w:val="green"/>
          <w:lang w:val="pl-PL" w:eastAsia="pl-PL"/>
        </w:rPr>
        <w:t>[●]</w:t>
      </w:r>
      <w:r w:rsidRPr="00792B0C">
        <w:rPr>
          <w:rFonts w:ascii="Century Gothic" w:hAnsi="Century Gothic" w:eastAsia="Times New Roman" w:cs="Times New Roman"/>
          <w:color w:val="000000"/>
          <w:szCs w:val="20"/>
          <w:lang w:val="pl-PL" w:eastAsia="pl-PL"/>
        </w:rPr>
        <w:t>;</w:t>
      </w:r>
    </w:p>
    <w:p w:rsidRPr="00792B0C" w:rsidR="00614F7A" w:rsidP="00614F7A" w:rsidRDefault="00614F7A" w14:paraId="099F29DF" w14:textId="77777777">
      <w:pPr>
        <w:spacing w:before="120" w:after="120"/>
        <w:ind w:left="567"/>
        <w:rPr>
          <w:rFonts w:ascii="Century Gothic" w:hAnsi="Century Gothic" w:eastAsia="Arial" w:cs="Times New Roman"/>
          <w:szCs w:val="20"/>
          <w:lang w:val="pl-PL"/>
        </w:rPr>
      </w:pPr>
    </w:p>
    <w:p w:rsidRPr="00792B0C" w:rsidR="00614F7A" w:rsidP="00614F7A" w:rsidRDefault="00614F7A" w14:paraId="3A1610AD" w14:textId="77777777">
      <w:pPr>
        <w:widowControl w:val="0"/>
        <w:tabs>
          <w:tab w:val="left" w:pos="7164"/>
        </w:tabs>
        <w:ind w:left="482" w:hanging="482"/>
        <w:jc w:val="center"/>
        <w:rPr>
          <w:rFonts w:ascii="Century Gothic" w:hAnsi="Century Gothic" w:eastAsia="Arial" w:cs="Times New Roman"/>
          <w:b/>
          <w:bCs/>
          <w:spacing w:val="10"/>
          <w:szCs w:val="20"/>
          <w:shd w:val="clear" w:color="auto" w:fill="FFFFFF"/>
          <w:lang w:val="fr-FR"/>
        </w:rPr>
      </w:pPr>
      <w:r w:rsidRPr="00792B0C">
        <w:rPr>
          <w:rFonts w:ascii="Century Gothic" w:hAnsi="Century Gothic" w:eastAsia="Arial" w:cs="Times New Roman"/>
          <w:b/>
          <w:bCs/>
          <w:spacing w:val="10"/>
          <w:szCs w:val="20"/>
          <w:shd w:val="clear" w:color="auto" w:fill="FFFFFF"/>
          <w:lang w:val="fr-FR"/>
        </w:rPr>
        <w:t>§13</w:t>
      </w:r>
    </w:p>
    <w:p w:rsidRPr="00792B0C" w:rsidR="00614F7A" w:rsidP="00614F7A" w:rsidRDefault="00614F7A" w14:paraId="7B8A8D51" w14:textId="77777777">
      <w:pPr>
        <w:widowControl w:val="0"/>
        <w:tabs>
          <w:tab w:val="left" w:pos="7164"/>
        </w:tabs>
        <w:ind w:left="482" w:hanging="482"/>
        <w:jc w:val="center"/>
        <w:rPr>
          <w:rFonts w:ascii="Century Gothic" w:hAnsi="Century Gothic" w:eastAsia="Arial" w:cs="Times New Roman"/>
          <w:b/>
          <w:bCs/>
          <w:spacing w:val="10"/>
          <w:szCs w:val="20"/>
          <w:shd w:val="clear" w:color="auto" w:fill="FFFFFF"/>
          <w:lang w:val="fr-FR"/>
        </w:rPr>
      </w:pPr>
      <w:r w:rsidRPr="00792B0C">
        <w:rPr>
          <w:rFonts w:ascii="Century Gothic" w:hAnsi="Century Gothic" w:eastAsia="Arial" w:cs="Times New Roman"/>
          <w:b/>
          <w:bCs/>
          <w:spacing w:val="10"/>
          <w:szCs w:val="20"/>
          <w:shd w:val="clear" w:color="auto" w:fill="FFFFFF"/>
          <w:lang w:val="fr-FR"/>
        </w:rPr>
        <w:t>KLAUZULA ANTYKORUPCYJNA</w:t>
      </w:r>
    </w:p>
    <w:p w:rsidRPr="00792B0C" w:rsidR="00614F7A" w:rsidP="00614F7A" w:rsidRDefault="00614F7A" w14:paraId="0D5C5FC7" w14:textId="77777777">
      <w:pPr>
        <w:widowControl w:val="0"/>
        <w:tabs>
          <w:tab w:val="left" w:pos="7164"/>
        </w:tabs>
        <w:ind w:left="482" w:hanging="482"/>
        <w:jc w:val="center"/>
        <w:rPr>
          <w:rFonts w:ascii="Century Gothic" w:hAnsi="Century Gothic" w:eastAsia="Arial" w:cs="Times New Roman"/>
          <w:spacing w:val="10"/>
          <w:szCs w:val="20"/>
          <w:shd w:val="clear" w:color="auto" w:fill="FFFFFF"/>
          <w:lang w:val="pl-PL"/>
        </w:rPr>
      </w:pPr>
      <w:r w:rsidRPr="00792B0C">
        <w:rPr>
          <w:rFonts w:ascii="Century Gothic" w:hAnsi="Century Gothic" w:eastAsia="Arial" w:cs="Times New Roman"/>
          <w:spacing w:val="10"/>
          <w:szCs w:val="20"/>
          <w:shd w:val="clear" w:color="auto" w:fill="FFFFFF"/>
          <w:lang w:val="pl-PL"/>
        </w:rPr>
        <w:t>[</w:t>
      </w:r>
      <w:r w:rsidRPr="00792B0C">
        <w:rPr>
          <w:rFonts w:ascii="Century Gothic" w:hAnsi="Century Gothic" w:eastAsia="Arial" w:cs="Times New Roman"/>
          <w:i/>
          <w:iCs/>
          <w:spacing w:val="10"/>
          <w:szCs w:val="20"/>
          <w:highlight w:val="green"/>
          <w:shd w:val="clear" w:color="auto" w:fill="FFFFFF"/>
          <w:lang w:val="pl-PL"/>
        </w:rPr>
        <w:t>Rozwiązania w zakresie tego § nie wynikają z przepisów Ustawy. Do rozważenia czy i w jaki sposób uregulować te kwestie w umowie</w:t>
      </w:r>
      <w:r w:rsidRPr="00792B0C">
        <w:rPr>
          <w:rFonts w:ascii="Century Gothic" w:hAnsi="Century Gothic" w:eastAsia="Arial" w:cs="Times New Roman"/>
          <w:spacing w:val="10"/>
          <w:szCs w:val="20"/>
          <w:shd w:val="clear" w:color="auto" w:fill="FFFFFF"/>
          <w:lang w:val="pl-PL"/>
        </w:rPr>
        <w:t>.]</w:t>
      </w:r>
    </w:p>
    <w:p w:rsidRPr="00792B0C" w:rsidR="00614F7A" w:rsidP="00614F7A" w:rsidRDefault="00614F7A" w14:paraId="2BD318CE" w14:textId="77777777">
      <w:pPr>
        <w:numPr>
          <w:ilvl w:val="0"/>
          <w:numId w:val="13"/>
        </w:numPr>
        <w:tabs>
          <w:tab w:val="clear" w:pos="1440"/>
        </w:tabs>
        <w:spacing w:before="120" w:after="120"/>
        <w:ind w:left="709" w:hanging="709"/>
        <w:rPr>
          <w:rFonts w:ascii="Century Gothic" w:hAnsi="Century Gothic" w:eastAsia="Arial" w:cs="Times New Roman"/>
          <w:szCs w:val="20"/>
          <w:lang w:val="pl-PL"/>
        </w:rPr>
      </w:pPr>
      <w:r w:rsidRPr="00792B0C">
        <w:rPr>
          <w:rFonts w:ascii="Century Gothic" w:hAnsi="Century Gothic" w:eastAsia="Arial" w:cs="Times New Roman"/>
          <w:szCs w:val="20"/>
          <w:lang w:val="pl-PL"/>
        </w:rPr>
        <w:t>Strony ustalają, że żadnej ze Stron nie wolno jest udzielać ani przyjmować korzyści majątkowych lub osobistych w związku z niniejszą Umową.</w:t>
      </w:r>
    </w:p>
    <w:p w:rsidRPr="00792B0C" w:rsidR="00614F7A" w:rsidP="00614F7A" w:rsidRDefault="00614F7A" w14:paraId="5C6B6390" w14:textId="77777777">
      <w:pPr>
        <w:numPr>
          <w:ilvl w:val="0"/>
          <w:numId w:val="13"/>
        </w:numPr>
        <w:tabs>
          <w:tab w:val="clear" w:pos="1440"/>
        </w:tabs>
        <w:spacing w:before="120" w:after="120"/>
        <w:ind w:left="709" w:hanging="709"/>
        <w:rPr>
          <w:rFonts w:ascii="Century Gothic" w:hAnsi="Century Gothic" w:eastAsia="Arial" w:cs="Times New Roman"/>
          <w:szCs w:val="20"/>
          <w:lang w:val="pl-PL"/>
        </w:rPr>
      </w:pPr>
      <w:r w:rsidRPr="00792B0C">
        <w:rPr>
          <w:rFonts w:ascii="Century Gothic" w:hAnsi="Century Gothic" w:eastAsia="Arial" w:cs="Times New Roman"/>
          <w:szCs w:val="20"/>
          <w:lang w:val="pl-PL"/>
        </w:rPr>
        <w:lastRenderedPageBreak/>
        <w:t>Na potrzeby niniejszej Umowy Strony zgodnie ustalają, że udzielenie lub przyjęcie korzyści majątkowej lub osobistej przez którąkolwiek ze Stron w celu wpłynięcia na treść, zawarcie i wykonanie Umowy stanowi rażące naruszenie postanowień niniejszej Umowy i uprawnia drugą Stronę do wypowiedzenia Umowy ze skutkiem natychmiastowym.</w:t>
      </w:r>
    </w:p>
    <w:p w:rsidRPr="00792B0C" w:rsidR="00614F7A" w:rsidP="00614F7A" w:rsidRDefault="00614F7A" w14:paraId="1ED76527" w14:textId="77777777">
      <w:pPr>
        <w:numPr>
          <w:ilvl w:val="0"/>
          <w:numId w:val="13"/>
        </w:numPr>
        <w:tabs>
          <w:tab w:val="clear" w:pos="1440"/>
        </w:tabs>
        <w:spacing w:before="120" w:after="120"/>
        <w:ind w:left="709" w:hanging="709"/>
        <w:rPr>
          <w:rFonts w:ascii="Century Gothic" w:hAnsi="Century Gothic" w:eastAsia="Arial" w:cs="Times New Roman"/>
          <w:szCs w:val="20"/>
          <w:lang w:val="pl-PL"/>
        </w:rPr>
      </w:pPr>
      <w:r w:rsidRPr="00792B0C">
        <w:rPr>
          <w:rFonts w:ascii="Century Gothic" w:hAnsi="Century Gothic" w:eastAsia="Arial" w:cs="Times New Roman"/>
          <w:szCs w:val="20"/>
          <w:lang w:val="pl-PL"/>
        </w:rPr>
        <w:t>Niezależnie od powyższego uprawnienia Stron, Strony przyjmują do wiadomości, iż czynności opisane w niniejszym rozdziale Umowy, mogą stanowić znamiona przestępstw korupcyjnych w rozumieniu ustawy z dnia 6 czerwca 1997 roku Kodeks karny (Dz. U. z 2022 r. poz. 1138). W przypadku stwierdzenia znamion przestępstwa, Strony zobowiązane są do zgłoszenia podejrzenia popełnienia przestępstwa właściwym organom ścigania.</w:t>
      </w:r>
    </w:p>
    <w:p w:rsidRPr="00792B0C" w:rsidR="00614F7A" w:rsidP="00614F7A" w:rsidRDefault="00614F7A" w14:paraId="48505AD7" w14:textId="77777777">
      <w:pPr>
        <w:spacing w:before="120" w:after="120"/>
        <w:ind w:left="567"/>
        <w:rPr>
          <w:rFonts w:ascii="Century Gothic" w:hAnsi="Century Gothic" w:eastAsia="Arial" w:cs="Times New Roman"/>
          <w:szCs w:val="20"/>
          <w:lang w:val="pl-PL"/>
        </w:rPr>
      </w:pPr>
    </w:p>
    <w:p w:rsidRPr="00792B0C" w:rsidR="00614F7A" w:rsidP="00614F7A" w:rsidRDefault="00614F7A" w14:paraId="4DB9C37F" w14:textId="77777777">
      <w:pPr>
        <w:widowControl w:val="0"/>
        <w:tabs>
          <w:tab w:val="left" w:pos="7164"/>
        </w:tabs>
        <w:ind w:left="482" w:hanging="482"/>
        <w:jc w:val="center"/>
        <w:rPr>
          <w:rFonts w:ascii="Century Gothic" w:hAnsi="Century Gothic" w:eastAsia="Arial" w:cs="Times New Roman"/>
          <w:b/>
          <w:bCs/>
          <w:spacing w:val="10"/>
          <w:szCs w:val="20"/>
          <w:shd w:val="clear" w:color="auto" w:fill="FFFFFF"/>
          <w:lang w:val="fr-FR"/>
        </w:rPr>
      </w:pPr>
      <w:r w:rsidRPr="00792B0C">
        <w:rPr>
          <w:rFonts w:ascii="Century Gothic" w:hAnsi="Century Gothic" w:eastAsia="Arial" w:cs="Times New Roman"/>
          <w:b/>
          <w:bCs/>
          <w:spacing w:val="10"/>
          <w:szCs w:val="20"/>
          <w:shd w:val="clear" w:color="auto" w:fill="FFFFFF"/>
          <w:lang w:val="fr-FR"/>
        </w:rPr>
        <w:t>§14</w:t>
      </w:r>
    </w:p>
    <w:p w:rsidRPr="00792B0C" w:rsidR="00614F7A" w:rsidP="00614F7A" w:rsidRDefault="00614F7A" w14:paraId="6A8DAD5C" w14:textId="77777777">
      <w:pPr>
        <w:widowControl w:val="0"/>
        <w:tabs>
          <w:tab w:val="left" w:pos="7164"/>
        </w:tabs>
        <w:ind w:left="482" w:hanging="482"/>
        <w:jc w:val="center"/>
        <w:rPr>
          <w:rFonts w:ascii="Century Gothic" w:hAnsi="Century Gothic" w:eastAsia="Arial" w:cs="Times New Roman"/>
          <w:b/>
          <w:bCs/>
          <w:spacing w:val="10"/>
          <w:szCs w:val="20"/>
          <w:shd w:val="clear" w:color="auto" w:fill="FFFFFF"/>
          <w:lang w:val="fr-FR"/>
        </w:rPr>
      </w:pPr>
      <w:r w:rsidRPr="00792B0C">
        <w:rPr>
          <w:rFonts w:ascii="Century Gothic" w:hAnsi="Century Gothic" w:eastAsia="Arial" w:cs="Times New Roman"/>
          <w:b/>
          <w:bCs/>
          <w:spacing w:val="10"/>
          <w:szCs w:val="20"/>
          <w:shd w:val="clear" w:color="auto" w:fill="FFFFFF"/>
          <w:lang w:val="fr-FR"/>
        </w:rPr>
        <w:t>POSTANOWIENIA KOŃCOWE</w:t>
      </w:r>
    </w:p>
    <w:p w:rsidRPr="00792B0C" w:rsidR="00614F7A" w:rsidP="00614F7A" w:rsidRDefault="00614F7A" w14:paraId="58409489" w14:textId="77777777">
      <w:pPr>
        <w:numPr>
          <w:ilvl w:val="0"/>
          <w:numId w:val="24"/>
        </w:numPr>
        <w:spacing w:before="120" w:after="120"/>
        <w:ind w:left="709" w:hanging="709"/>
        <w:rPr>
          <w:rFonts w:ascii="Century Gothic" w:hAnsi="Century Gothic" w:eastAsia="Arial" w:cs="Times New Roman"/>
          <w:szCs w:val="20"/>
          <w:lang w:val="pl-PL"/>
        </w:rPr>
      </w:pPr>
      <w:r w:rsidRPr="00792B0C">
        <w:rPr>
          <w:rFonts w:ascii="Century Gothic" w:hAnsi="Century Gothic" w:eastAsia="Arial" w:cs="Times New Roman"/>
          <w:szCs w:val="20"/>
          <w:lang w:val="pl-PL"/>
        </w:rPr>
        <w:t xml:space="preserve">Wszelkie zmiany niniejszej Umowy wymagają formy pisemnej. </w:t>
      </w:r>
    </w:p>
    <w:p w:rsidRPr="00792B0C" w:rsidR="00614F7A" w:rsidP="00614F7A" w:rsidRDefault="00614F7A" w14:paraId="408F3E1C" w14:textId="77777777">
      <w:pPr>
        <w:numPr>
          <w:ilvl w:val="0"/>
          <w:numId w:val="24"/>
        </w:numPr>
        <w:spacing w:before="120" w:after="120"/>
        <w:ind w:left="709" w:hanging="709"/>
        <w:rPr>
          <w:rFonts w:ascii="Century Gothic" w:hAnsi="Century Gothic" w:eastAsia="Arial" w:cs="Times New Roman"/>
          <w:szCs w:val="20"/>
          <w:lang w:val="pl-PL"/>
        </w:rPr>
      </w:pPr>
      <w:r w:rsidRPr="00792B0C">
        <w:rPr>
          <w:rFonts w:ascii="Century Gothic" w:hAnsi="Century Gothic" w:eastAsia="Arial" w:cs="Times New Roman"/>
          <w:szCs w:val="20"/>
          <w:lang w:val="pl-PL"/>
        </w:rPr>
        <w:t xml:space="preserve">Prawa i obowiązki którejkolwiek ze Stron wynikające z niniejszej Umowy nie mogą być przeniesione na rzecz osób trzecich bez zgody drugiej Strony. </w:t>
      </w:r>
    </w:p>
    <w:p w:rsidRPr="00792B0C" w:rsidR="00614F7A" w:rsidP="00614F7A" w:rsidRDefault="00614F7A" w14:paraId="524E990E" w14:textId="77777777">
      <w:pPr>
        <w:numPr>
          <w:ilvl w:val="0"/>
          <w:numId w:val="24"/>
        </w:numPr>
        <w:spacing w:before="120" w:after="120"/>
        <w:ind w:left="709" w:hanging="709"/>
        <w:rPr>
          <w:rFonts w:ascii="Century Gothic" w:hAnsi="Century Gothic" w:eastAsia="Arial" w:cs="Times New Roman"/>
          <w:szCs w:val="20"/>
          <w:lang w:val="pl-PL"/>
        </w:rPr>
      </w:pPr>
      <w:r w:rsidRPr="00792B0C">
        <w:rPr>
          <w:rFonts w:ascii="Century Gothic" w:hAnsi="Century Gothic" w:eastAsia="Arial" w:cs="Times New Roman"/>
          <w:szCs w:val="20"/>
          <w:lang w:val="pl-PL"/>
        </w:rPr>
        <w:t>Ewentualne spory powstałe w związku z zawarciem i wykonywaniem niniejszej Umowy Strony będą się starały rozstrzygać polubownie. W przypadku braku porozumienia spór zostanie poddany pod rozstrzygnięcie sądu powszechnego właściwego dla adresu siedziby Gminy.</w:t>
      </w:r>
    </w:p>
    <w:p w:rsidRPr="00792B0C" w:rsidR="00614F7A" w:rsidP="00614F7A" w:rsidRDefault="00614F7A" w14:paraId="2C52829B" w14:textId="77777777">
      <w:pPr>
        <w:numPr>
          <w:ilvl w:val="0"/>
          <w:numId w:val="24"/>
        </w:numPr>
        <w:spacing w:before="120" w:after="120"/>
        <w:ind w:left="709" w:hanging="709"/>
        <w:rPr>
          <w:rFonts w:ascii="Century Gothic" w:hAnsi="Century Gothic" w:eastAsia="Arial" w:cs="Times New Roman"/>
          <w:szCs w:val="20"/>
          <w:lang w:val="pl-PL"/>
        </w:rPr>
      </w:pPr>
      <w:r w:rsidRPr="00792B0C">
        <w:rPr>
          <w:rFonts w:ascii="Century Gothic" w:hAnsi="Century Gothic" w:eastAsia="Arial" w:cs="Times New Roman"/>
          <w:szCs w:val="20"/>
          <w:lang w:val="pl-PL"/>
        </w:rPr>
        <w:t xml:space="preserve">W sprawach nieuregulowanych niniejszą Umową w zakresie najmu lokali utworzonych z udziałem Gminy zastosowanie mieć będą przepisy rozdziału 2 ustawy z dnia 21 czerwca 2001 r. ustawy o ochronie praw lokatorów, mieszkaniowym zasobie Gminy i o zmianie Kodeksu cywilnego oraz przepisy Kodeksu cywilnego o najmie lokali. </w:t>
      </w:r>
    </w:p>
    <w:p w:rsidRPr="00792B0C" w:rsidR="00614F7A" w:rsidP="00614F7A" w:rsidRDefault="00614F7A" w14:paraId="746949F3" w14:textId="77777777">
      <w:pPr>
        <w:numPr>
          <w:ilvl w:val="0"/>
          <w:numId w:val="24"/>
        </w:numPr>
        <w:spacing w:before="120" w:after="120"/>
        <w:ind w:left="709" w:hanging="709"/>
        <w:rPr>
          <w:rFonts w:ascii="Century Gothic" w:hAnsi="Century Gothic" w:eastAsia="Arial" w:cs="Times New Roman"/>
          <w:szCs w:val="20"/>
          <w:lang w:val="pl-PL"/>
        </w:rPr>
      </w:pPr>
      <w:r w:rsidRPr="00792B0C">
        <w:rPr>
          <w:rFonts w:ascii="Century Gothic" w:hAnsi="Century Gothic" w:eastAsia="Arial" w:cs="Times New Roman"/>
          <w:szCs w:val="20"/>
          <w:lang w:val="pl-PL"/>
        </w:rPr>
        <w:t>Umowa została sporządzona w dwóch jednobrzmiących egzemplarzach, po jednej dla każdej ze Stron.</w:t>
      </w:r>
    </w:p>
    <w:p w:rsidRPr="00792B0C" w:rsidR="00614F7A" w:rsidP="00614F7A" w:rsidRDefault="00614F7A" w14:paraId="0646E0B9" w14:textId="77777777">
      <w:pPr>
        <w:widowControl w:val="0"/>
        <w:tabs>
          <w:tab w:val="left" w:pos="716"/>
        </w:tabs>
        <w:spacing w:after="56"/>
        <w:ind w:left="720" w:right="48"/>
        <w:rPr>
          <w:rFonts w:ascii="Century Gothic" w:hAnsi="Century Gothic" w:eastAsia="Arial" w:cs="Times New Roman"/>
          <w:szCs w:val="20"/>
          <w:lang w:val="pl-PL"/>
        </w:rPr>
      </w:pPr>
    </w:p>
    <w:p w:rsidRPr="00792B0C" w:rsidR="00614F7A" w:rsidP="00614F7A" w:rsidRDefault="00614F7A" w14:paraId="6827CCFB" w14:textId="77777777">
      <w:pPr>
        <w:widowControl w:val="0"/>
        <w:tabs>
          <w:tab w:val="left" w:pos="716"/>
        </w:tabs>
        <w:spacing w:after="56"/>
        <w:ind w:left="720" w:right="48"/>
        <w:rPr>
          <w:rFonts w:ascii="Century Gothic" w:hAnsi="Century Gothic" w:eastAsia="Arial" w:cs="Times New Roman"/>
          <w:color w:val="000000"/>
          <w:spacing w:val="10"/>
          <w:szCs w:val="20"/>
          <w:shd w:val="clear" w:color="auto" w:fill="FFFFFF"/>
          <w:lang w:val="pl-PL"/>
        </w:rPr>
      </w:pPr>
    </w:p>
    <w:p w:rsidRPr="00792B0C" w:rsidR="00614F7A" w:rsidP="00614F7A" w:rsidRDefault="00614F7A" w14:paraId="59EFA6BA" w14:textId="77777777">
      <w:pPr>
        <w:widowControl w:val="0"/>
        <w:shd w:val="clear" w:color="auto" w:fill="FFFFFF"/>
        <w:spacing w:after="743"/>
        <w:ind w:left="40" w:right="360" w:hanging="480"/>
        <w:jc w:val="center"/>
        <w:rPr>
          <w:rFonts w:ascii="Century Gothic" w:hAnsi="Century Gothic" w:eastAsia="Arial" w:cs="Times New Roman"/>
          <w:b/>
          <w:bCs/>
          <w:color w:val="000000"/>
          <w:spacing w:val="60"/>
          <w:szCs w:val="20"/>
          <w:shd w:val="clear" w:color="auto" w:fill="FFFFFF"/>
          <w:lang w:val="pl-PL"/>
        </w:rPr>
      </w:pPr>
      <w:r w:rsidRPr="00792B0C">
        <w:rPr>
          <w:rFonts w:ascii="Century Gothic" w:hAnsi="Century Gothic" w:eastAsia="Arial" w:cs="Times New Roman"/>
          <w:b/>
          <w:bCs/>
          <w:color w:val="000000"/>
          <w:spacing w:val="10"/>
          <w:szCs w:val="20"/>
          <w:shd w:val="clear" w:color="auto" w:fill="FFFFFF"/>
          <w:lang w:val="pl-PL"/>
        </w:rPr>
        <w:t xml:space="preserve">GMINA </w:t>
      </w:r>
      <w:r w:rsidRPr="00792B0C">
        <w:rPr>
          <w:rFonts w:ascii="Century Gothic" w:hAnsi="Century Gothic" w:eastAsia="Arial" w:cs="Times New Roman"/>
          <w:b/>
          <w:bCs/>
          <w:color w:val="000000"/>
          <w:spacing w:val="10"/>
          <w:szCs w:val="20"/>
          <w:shd w:val="clear" w:color="auto" w:fill="FFFFFF"/>
          <w:lang w:val="pl-PL"/>
        </w:rPr>
        <w:tab/>
      </w:r>
      <w:r w:rsidRPr="00792B0C">
        <w:rPr>
          <w:rFonts w:ascii="Century Gothic" w:hAnsi="Century Gothic" w:eastAsia="Arial" w:cs="Times New Roman"/>
          <w:b/>
          <w:bCs/>
          <w:color w:val="000000"/>
          <w:spacing w:val="10"/>
          <w:szCs w:val="20"/>
          <w:shd w:val="clear" w:color="auto" w:fill="FFFFFF"/>
          <w:lang w:val="pl-PL"/>
        </w:rPr>
        <w:tab/>
      </w:r>
      <w:r w:rsidRPr="00792B0C">
        <w:rPr>
          <w:rFonts w:ascii="Century Gothic" w:hAnsi="Century Gothic" w:eastAsia="Arial" w:cs="Times New Roman"/>
          <w:b/>
          <w:bCs/>
          <w:color w:val="000000"/>
          <w:spacing w:val="10"/>
          <w:szCs w:val="20"/>
          <w:shd w:val="clear" w:color="auto" w:fill="FFFFFF"/>
          <w:lang w:val="pl-PL"/>
        </w:rPr>
        <w:tab/>
      </w:r>
      <w:r w:rsidRPr="00792B0C">
        <w:rPr>
          <w:rFonts w:ascii="Century Gothic" w:hAnsi="Century Gothic" w:eastAsia="Arial" w:cs="Times New Roman"/>
          <w:b/>
          <w:bCs/>
          <w:color w:val="000000"/>
          <w:spacing w:val="10"/>
          <w:szCs w:val="20"/>
          <w:shd w:val="clear" w:color="auto" w:fill="FFFFFF"/>
          <w:lang w:val="pl-PL"/>
        </w:rPr>
        <w:tab/>
      </w:r>
      <w:r w:rsidRPr="00792B0C">
        <w:rPr>
          <w:rFonts w:ascii="Century Gothic" w:hAnsi="Century Gothic" w:eastAsia="Arial" w:cs="Times New Roman"/>
          <w:b/>
          <w:bCs/>
          <w:color w:val="000000"/>
          <w:spacing w:val="10"/>
          <w:szCs w:val="20"/>
          <w:shd w:val="clear" w:color="auto" w:fill="FFFFFF"/>
          <w:lang w:val="pl-PL"/>
        </w:rPr>
        <w:tab/>
      </w:r>
      <w:r w:rsidRPr="00792B0C">
        <w:rPr>
          <w:rFonts w:ascii="Century Gothic" w:hAnsi="Century Gothic" w:eastAsia="Arial" w:cs="Times New Roman"/>
          <w:b/>
          <w:bCs/>
          <w:color w:val="000000"/>
          <w:spacing w:val="10"/>
          <w:szCs w:val="20"/>
          <w:shd w:val="clear" w:color="auto" w:fill="FFFFFF"/>
          <w:lang w:val="pl-PL"/>
        </w:rPr>
        <w:tab/>
      </w:r>
      <w:r w:rsidRPr="00792B0C">
        <w:rPr>
          <w:rFonts w:ascii="Century Gothic" w:hAnsi="Century Gothic" w:eastAsia="Arial" w:cs="Times New Roman"/>
          <w:b/>
          <w:bCs/>
          <w:color w:val="000000"/>
          <w:spacing w:val="10"/>
          <w:szCs w:val="20"/>
          <w:shd w:val="clear" w:color="auto" w:fill="FFFFFF"/>
          <w:lang w:val="pl-PL"/>
        </w:rPr>
        <w:tab/>
        <w:t>SAN</w:t>
      </w:r>
    </w:p>
    <w:p w:rsidRPr="00792B0C" w:rsidR="00614F7A" w:rsidP="00614F7A" w:rsidRDefault="00614F7A" w14:paraId="59DC1CD6" w14:textId="77777777">
      <w:pPr>
        <w:widowControl w:val="0"/>
        <w:spacing w:after="743"/>
        <w:ind w:left="400" w:right="-2"/>
        <w:rPr>
          <w:rFonts w:ascii="Century Gothic" w:hAnsi="Century Gothic" w:eastAsia="Arial" w:cs="Times New Roman"/>
          <w:color w:val="000000"/>
          <w:spacing w:val="10"/>
          <w:szCs w:val="20"/>
          <w:shd w:val="clear" w:color="auto" w:fill="FFFFFF"/>
          <w:lang w:val="pl-PL"/>
        </w:rPr>
      </w:pPr>
      <w:r w:rsidRPr="00792B0C">
        <w:rPr>
          <w:rFonts w:ascii="Century Gothic" w:hAnsi="Century Gothic" w:eastAsia="Arial" w:cs="Times New Roman"/>
          <w:b/>
          <w:bCs/>
          <w:color w:val="000000"/>
          <w:spacing w:val="10"/>
          <w:szCs w:val="20"/>
          <w:shd w:val="clear" w:color="auto" w:fill="FFFFFF"/>
          <w:lang w:val="pl-PL"/>
        </w:rPr>
        <w:t>WAŻNE!</w:t>
      </w:r>
      <w:r w:rsidRPr="00792B0C">
        <w:rPr>
          <w:rFonts w:ascii="Century Gothic" w:hAnsi="Century Gothic" w:eastAsia="Arial" w:cs="Times New Roman"/>
          <w:color w:val="000000"/>
          <w:spacing w:val="10"/>
          <w:szCs w:val="20"/>
          <w:shd w:val="clear" w:color="auto" w:fill="FFFFFF"/>
          <w:lang w:val="pl-PL"/>
        </w:rPr>
        <w:t xml:space="preserve"> w przypadku powstania zobowiązań finansowych gminy konieczna jest kontrasygnata skarbnika</w:t>
      </w:r>
    </w:p>
    <w:p w:rsidRPr="00792B0C" w:rsidR="006B2922" w:rsidRDefault="006B2922" w14:paraId="011CEE2B" w14:textId="77777777">
      <w:pPr>
        <w:rPr>
          <w:rFonts w:ascii="Century Gothic" w:hAnsi="Century Gothic" w:cs="Arial"/>
          <w:szCs w:val="20"/>
          <w:lang w:val="pl-PL"/>
        </w:rPr>
      </w:pPr>
    </w:p>
    <w:sectPr w:rsidRPr="00792B0C" w:rsidR="006B29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4F7A" w:rsidP="00614F7A" w:rsidRDefault="00614F7A" w14:paraId="6F4EB4ED" w14:textId="77777777">
      <w:pPr>
        <w:spacing w:line="240" w:lineRule="auto"/>
      </w:pPr>
      <w:r>
        <w:separator/>
      </w:r>
    </w:p>
  </w:endnote>
  <w:endnote w:type="continuationSeparator" w:id="0">
    <w:p w:rsidR="00614F7A" w:rsidP="00614F7A" w:rsidRDefault="00614F7A" w14:paraId="62610CCA"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4F7A" w:rsidP="00614F7A" w:rsidRDefault="00614F7A" w14:paraId="6F612DAA" w14:textId="77777777">
      <w:pPr>
        <w:spacing w:line="240" w:lineRule="auto"/>
      </w:pPr>
      <w:r>
        <w:separator/>
      </w:r>
    </w:p>
  </w:footnote>
  <w:footnote w:type="continuationSeparator" w:id="0">
    <w:p w:rsidR="00614F7A" w:rsidP="00614F7A" w:rsidRDefault="00614F7A" w14:paraId="62DBE2BA" w14:textId="77777777">
      <w:pPr>
        <w:spacing w:line="240" w:lineRule="auto"/>
      </w:pPr>
      <w:r>
        <w:continuationSeparator/>
      </w:r>
    </w:p>
  </w:footnote>
  <w:footnote w:id="1">
    <w:p w:rsidRPr="00792B0C" w:rsidR="00614F7A" w:rsidP="00614F7A" w:rsidRDefault="00614F7A" w14:paraId="6C4B33D4" w14:textId="77777777">
      <w:pPr>
        <w:pStyle w:val="FootnoteText"/>
        <w:rPr>
          <w:rFonts w:ascii="Century Gothic" w:hAnsi="Century Gothic"/>
          <w:sz w:val="14"/>
          <w:szCs w:val="14"/>
          <w:rPrChange w:author="Person 1" w:date="2023-03-16T15:07:00Z" w:id="4">
            <w:rPr>
              <w:rFonts w:asciiTheme="majorHAnsi" w:hAnsiTheme="majorHAnsi"/>
              <w:sz w:val="18"/>
              <w:szCs w:val="18"/>
            </w:rPr>
          </w:rPrChange>
        </w:rPr>
      </w:pPr>
      <w:r w:rsidRPr="00792B0C">
        <w:rPr>
          <w:rStyle w:val="FootnoteReference"/>
          <w:rFonts w:ascii="Century Gothic" w:hAnsi="Century Gothic"/>
          <w:sz w:val="14"/>
          <w:szCs w:val="14"/>
          <w:rPrChange w:author="Person 1" w:date="2023-03-16T15:07:00Z" w:id="5">
            <w:rPr>
              <w:rStyle w:val="FootnoteReference"/>
              <w:rFonts w:asciiTheme="majorHAnsi" w:hAnsiTheme="majorHAnsi"/>
              <w:sz w:val="18"/>
              <w:szCs w:val="18"/>
            </w:rPr>
          </w:rPrChange>
        </w:rPr>
        <w:footnoteRef/>
      </w:r>
      <w:r w:rsidRPr="00792B0C">
        <w:rPr>
          <w:rFonts w:ascii="Century Gothic" w:hAnsi="Century Gothic"/>
          <w:sz w:val="14"/>
          <w:szCs w:val="14"/>
          <w:rPrChange w:author="Person 1" w:date="2023-03-16T15:07:00Z" w:id="6">
            <w:rPr>
              <w:rFonts w:asciiTheme="majorHAnsi" w:hAnsiTheme="majorHAnsi"/>
              <w:sz w:val="18"/>
              <w:szCs w:val="18"/>
            </w:rPr>
          </w:rPrChange>
        </w:rPr>
        <w:t xml:space="preserve"> </w:t>
      </w:r>
      <w:r w:rsidRPr="00792B0C">
        <w:rPr>
          <w:rStyle w:val="CharStyle3"/>
          <w:rFonts w:ascii="Century Gothic" w:hAnsi="Century Gothic"/>
          <w:color w:val="auto"/>
          <w:sz w:val="14"/>
          <w:szCs w:val="14"/>
          <w:rPrChange w:author="Person 1" w:date="2023-03-16T15:07:00Z" w:id="7">
            <w:rPr>
              <w:rStyle w:val="CharStyle3"/>
              <w:rFonts w:asciiTheme="majorHAnsi" w:hAnsiTheme="majorHAnsi"/>
              <w:color w:val="auto"/>
            </w:rPr>
          </w:rPrChange>
        </w:rPr>
        <w:t>w szczególności osobom niepełnosprawnym lub osobom wychowującym co najmniej troje dzieci.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8E4"/>
    <w:multiLevelType w:val="hybridMultilevel"/>
    <w:tmpl w:val="2030183A"/>
    <w:lvl w:ilvl="0" w:tplc="74A425A6">
      <w:start w:val="1"/>
      <w:numFmt w:val="decimal"/>
      <w:lvlText w:val="%1)"/>
      <w:lvlJc w:val="left"/>
      <w:pPr>
        <w:tabs>
          <w:tab w:val="num" w:pos="1440"/>
        </w:tabs>
        <w:ind w:left="1440" w:hanging="360"/>
      </w:pPr>
      <w:rPr>
        <w:rFonts w:cs="Times New Roman"/>
        <w:b w:val="0"/>
        <w:i w:val="0"/>
      </w:rPr>
    </w:lvl>
    <w:lvl w:ilvl="1" w:tplc="CF08E680" w:tentative="1">
      <w:start w:val="1"/>
      <w:numFmt w:val="lowerLetter"/>
      <w:lvlText w:val="%2."/>
      <w:lvlJc w:val="left"/>
      <w:pPr>
        <w:ind w:left="1440" w:hanging="360"/>
      </w:pPr>
    </w:lvl>
    <w:lvl w:ilvl="2" w:tplc="702E24C4" w:tentative="1">
      <w:start w:val="1"/>
      <w:numFmt w:val="lowerRoman"/>
      <w:lvlText w:val="%3."/>
      <w:lvlJc w:val="right"/>
      <w:pPr>
        <w:ind w:left="2160" w:hanging="180"/>
      </w:pPr>
    </w:lvl>
    <w:lvl w:ilvl="3" w:tplc="C1823E32">
      <w:start w:val="1"/>
      <w:numFmt w:val="decimal"/>
      <w:lvlText w:val="%4."/>
      <w:lvlJc w:val="left"/>
      <w:pPr>
        <w:ind w:left="2880" w:hanging="360"/>
      </w:pPr>
    </w:lvl>
    <w:lvl w:ilvl="4" w:tplc="8DB62520" w:tentative="1">
      <w:start w:val="1"/>
      <w:numFmt w:val="lowerLetter"/>
      <w:lvlText w:val="%5."/>
      <w:lvlJc w:val="left"/>
      <w:pPr>
        <w:ind w:left="3600" w:hanging="360"/>
      </w:pPr>
    </w:lvl>
    <w:lvl w:ilvl="5" w:tplc="A1DC1616" w:tentative="1">
      <w:start w:val="1"/>
      <w:numFmt w:val="lowerRoman"/>
      <w:lvlText w:val="%6."/>
      <w:lvlJc w:val="right"/>
      <w:pPr>
        <w:ind w:left="4320" w:hanging="180"/>
      </w:pPr>
    </w:lvl>
    <w:lvl w:ilvl="6" w:tplc="C51C3462" w:tentative="1">
      <w:start w:val="1"/>
      <w:numFmt w:val="decimal"/>
      <w:lvlText w:val="%7."/>
      <w:lvlJc w:val="left"/>
      <w:pPr>
        <w:ind w:left="5040" w:hanging="360"/>
      </w:pPr>
    </w:lvl>
    <w:lvl w:ilvl="7" w:tplc="DA3CA7E6" w:tentative="1">
      <w:start w:val="1"/>
      <w:numFmt w:val="lowerLetter"/>
      <w:lvlText w:val="%8."/>
      <w:lvlJc w:val="left"/>
      <w:pPr>
        <w:ind w:left="5760" w:hanging="360"/>
      </w:pPr>
    </w:lvl>
    <w:lvl w:ilvl="8" w:tplc="A8FAF5F4" w:tentative="1">
      <w:start w:val="1"/>
      <w:numFmt w:val="lowerRoman"/>
      <w:lvlText w:val="%9."/>
      <w:lvlJc w:val="right"/>
      <w:pPr>
        <w:ind w:left="6480" w:hanging="180"/>
      </w:pPr>
    </w:lvl>
  </w:abstractNum>
  <w:abstractNum w:abstractNumId="1" w15:restartNumberingAfterBreak="0">
    <w:nsid w:val="091470CA"/>
    <w:multiLevelType w:val="hybridMultilevel"/>
    <w:tmpl w:val="2030183A"/>
    <w:lvl w:ilvl="0" w:tplc="2D72CADE">
      <w:start w:val="1"/>
      <w:numFmt w:val="decimal"/>
      <w:lvlText w:val="%1)"/>
      <w:lvlJc w:val="left"/>
      <w:pPr>
        <w:tabs>
          <w:tab w:val="num" w:pos="1440"/>
        </w:tabs>
        <w:ind w:left="1440" w:hanging="360"/>
      </w:pPr>
      <w:rPr>
        <w:rFonts w:cs="Times New Roman"/>
        <w:b w:val="0"/>
        <w:i w:val="0"/>
      </w:rPr>
    </w:lvl>
    <w:lvl w:ilvl="1" w:tplc="28DE1520" w:tentative="1">
      <w:start w:val="1"/>
      <w:numFmt w:val="lowerLetter"/>
      <w:lvlText w:val="%2."/>
      <w:lvlJc w:val="left"/>
      <w:pPr>
        <w:ind w:left="1440" w:hanging="360"/>
      </w:pPr>
    </w:lvl>
    <w:lvl w:ilvl="2" w:tplc="D8966A96" w:tentative="1">
      <w:start w:val="1"/>
      <w:numFmt w:val="lowerRoman"/>
      <w:lvlText w:val="%3."/>
      <w:lvlJc w:val="right"/>
      <w:pPr>
        <w:ind w:left="2160" w:hanging="180"/>
      </w:pPr>
    </w:lvl>
    <w:lvl w:ilvl="3" w:tplc="6B7CD83E" w:tentative="1">
      <w:start w:val="1"/>
      <w:numFmt w:val="decimal"/>
      <w:lvlText w:val="%4."/>
      <w:lvlJc w:val="left"/>
      <w:pPr>
        <w:ind w:left="2880" w:hanging="360"/>
      </w:pPr>
    </w:lvl>
    <w:lvl w:ilvl="4" w:tplc="4F28414E" w:tentative="1">
      <w:start w:val="1"/>
      <w:numFmt w:val="lowerLetter"/>
      <w:lvlText w:val="%5."/>
      <w:lvlJc w:val="left"/>
      <w:pPr>
        <w:ind w:left="3600" w:hanging="360"/>
      </w:pPr>
    </w:lvl>
    <w:lvl w:ilvl="5" w:tplc="A7A040D6" w:tentative="1">
      <w:start w:val="1"/>
      <w:numFmt w:val="lowerRoman"/>
      <w:lvlText w:val="%6."/>
      <w:lvlJc w:val="right"/>
      <w:pPr>
        <w:ind w:left="4320" w:hanging="180"/>
      </w:pPr>
    </w:lvl>
    <w:lvl w:ilvl="6" w:tplc="B9128DAA" w:tentative="1">
      <w:start w:val="1"/>
      <w:numFmt w:val="decimal"/>
      <w:lvlText w:val="%7."/>
      <w:lvlJc w:val="left"/>
      <w:pPr>
        <w:ind w:left="5040" w:hanging="360"/>
      </w:pPr>
    </w:lvl>
    <w:lvl w:ilvl="7" w:tplc="59BAB974" w:tentative="1">
      <w:start w:val="1"/>
      <w:numFmt w:val="lowerLetter"/>
      <w:lvlText w:val="%8."/>
      <w:lvlJc w:val="left"/>
      <w:pPr>
        <w:ind w:left="5760" w:hanging="360"/>
      </w:pPr>
    </w:lvl>
    <w:lvl w:ilvl="8" w:tplc="1AD254A0" w:tentative="1">
      <w:start w:val="1"/>
      <w:numFmt w:val="lowerRoman"/>
      <w:lvlText w:val="%9."/>
      <w:lvlJc w:val="right"/>
      <w:pPr>
        <w:ind w:left="6480" w:hanging="180"/>
      </w:pPr>
    </w:lvl>
  </w:abstractNum>
  <w:abstractNum w:abstractNumId="2" w15:restartNumberingAfterBreak="0">
    <w:nsid w:val="09DF712E"/>
    <w:multiLevelType w:val="hybridMultilevel"/>
    <w:tmpl w:val="2030183A"/>
    <w:lvl w:ilvl="0" w:tplc="9F44A17E">
      <w:start w:val="1"/>
      <w:numFmt w:val="decimal"/>
      <w:lvlText w:val="%1)"/>
      <w:lvlJc w:val="left"/>
      <w:pPr>
        <w:tabs>
          <w:tab w:val="num" w:pos="1440"/>
        </w:tabs>
        <w:ind w:left="1440" w:hanging="360"/>
      </w:pPr>
      <w:rPr>
        <w:rFonts w:cs="Times New Roman"/>
        <w:b w:val="0"/>
        <w:i w:val="0"/>
      </w:rPr>
    </w:lvl>
    <w:lvl w:ilvl="1" w:tplc="0A1AFEF0" w:tentative="1">
      <w:start w:val="1"/>
      <w:numFmt w:val="lowerLetter"/>
      <w:lvlText w:val="%2."/>
      <w:lvlJc w:val="left"/>
      <w:pPr>
        <w:ind w:left="1440" w:hanging="360"/>
      </w:pPr>
    </w:lvl>
    <w:lvl w:ilvl="2" w:tplc="FFD42406" w:tentative="1">
      <w:start w:val="1"/>
      <w:numFmt w:val="lowerRoman"/>
      <w:lvlText w:val="%3."/>
      <w:lvlJc w:val="right"/>
      <w:pPr>
        <w:ind w:left="2160" w:hanging="180"/>
      </w:pPr>
    </w:lvl>
    <w:lvl w:ilvl="3" w:tplc="63C4AA9E" w:tentative="1">
      <w:start w:val="1"/>
      <w:numFmt w:val="decimal"/>
      <w:lvlText w:val="%4."/>
      <w:lvlJc w:val="left"/>
      <w:pPr>
        <w:ind w:left="2880" w:hanging="360"/>
      </w:pPr>
    </w:lvl>
    <w:lvl w:ilvl="4" w:tplc="21EA7064" w:tentative="1">
      <w:start w:val="1"/>
      <w:numFmt w:val="lowerLetter"/>
      <w:lvlText w:val="%5."/>
      <w:lvlJc w:val="left"/>
      <w:pPr>
        <w:ind w:left="3600" w:hanging="360"/>
      </w:pPr>
    </w:lvl>
    <w:lvl w:ilvl="5" w:tplc="26CE09EE" w:tentative="1">
      <w:start w:val="1"/>
      <w:numFmt w:val="lowerRoman"/>
      <w:lvlText w:val="%6."/>
      <w:lvlJc w:val="right"/>
      <w:pPr>
        <w:ind w:left="4320" w:hanging="180"/>
      </w:pPr>
    </w:lvl>
    <w:lvl w:ilvl="6" w:tplc="3E78F012" w:tentative="1">
      <w:start w:val="1"/>
      <w:numFmt w:val="decimal"/>
      <w:lvlText w:val="%7."/>
      <w:lvlJc w:val="left"/>
      <w:pPr>
        <w:ind w:left="5040" w:hanging="360"/>
      </w:pPr>
    </w:lvl>
    <w:lvl w:ilvl="7" w:tplc="6EAE7A64" w:tentative="1">
      <w:start w:val="1"/>
      <w:numFmt w:val="lowerLetter"/>
      <w:lvlText w:val="%8."/>
      <w:lvlJc w:val="left"/>
      <w:pPr>
        <w:ind w:left="5760" w:hanging="360"/>
      </w:pPr>
    </w:lvl>
    <w:lvl w:ilvl="8" w:tplc="C94ACBBE" w:tentative="1">
      <w:start w:val="1"/>
      <w:numFmt w:val="lowerRoman"/>
      <w:lvlText w:val="%9."/>
      <w:lvlJc w:val="right"/>
      <w:pPr>
        <w:ind w:left="6480" w:hanging="180"/>
      </w:pPr>
    </w:lvl>
  </w:abstractNum>
  <w:abstractNum w:abstractNumId="3" w15:restartNumberingAfterBreak="0">
    <w:nsid w:val="0CFE2437"/>
    <w:multiLevelType w:val="hybridMultilevel"/>
    <w:tmpl w:val="2030183A"/>
    <w:lvl w:ilvl="0" w:tplc="874AA42C">
      <w:start w:val="1"/>
      <w:numFmt w:val="decimal"/>
      <w:lvlText w:val="%1)"/>
      <w:lvlJc w:val="left"/>
      <w:pPr>
        <w:tabs>
          <w:tab w:val="num" w:pos="1440"/>
        </w:tabs>
        <w:ind w:left="1440" w:hanging="360"/>
      </w:pPr>
      <w:rPr>
        <w:rFonts w:cs="Times New Roman"/>
        <w:b w:val="0"/>
        <w:i w:val="0"/>
      </w:rPr>
    </w:lvl>
    <w:lvl w:ilvl="1" w:tplc="A8DCB1DE" w:tentative="1">
      <w:start w:val="1"/>
      <w:numFmt w:val="lowerLetter"/>
      <w:lvlText w:val="%2."/>
      <w:lvlJc w:val="left"/>
      <w:pPr>
        <w:ind w:left="1440" w:hanging="360"/>
      </w:pPr>
    </w:lvl>
    <w:lvl w:ilvl="2" w:tplc="20C452A8" w:tentative="1">
      <w:start w:val="1"/>
      <w:numFmt w:val="lowerRoman"/>
      <w:lvlText w:val="%3."/>
      <w:lvlJc w:val="right"/>
      <w:pPr>
        <w:ind w:left="2160" w:hanging="180"/>
      </w:pPr>
    </w:lvl>
    <w:lvl w:ilvl="3" w:tplc="6D56E0B0" w:tentative="1">
      <w:start w:val="1"/>
      <w:numFmt w:val="decimal"/>
      <w:lvlText w:val="%4."/>
      <w:lvlJc w:val="left"/>
      <w:pPr>
        <w:ind w:left="2880" w:hanging="360"/>
      </w:pPr>
    </w:lvl>
    <w:lvl w:ilvl="4" w:tplc="4020957E" w:tentative="1">
      <w:start w:val="1"/>
      <w:numFmt w:val="lowerLetter"/>
      <w:lvlText w:val="%5."/>
      <w:lvlJc w:val="left"/>
      <w:pPr>
        <w:ind w:left="3600" w:hanging="360"/>
      </w:pPr>
    </w:lvl>
    <w:lvl w:ilvl="5" w:tplc="AB2A0D4C" w:tentative="1">
      <w:start w:val="1"/>
      <w:numFmt w:val="lowerRoman"/>
      <w:lvlText w:val="%6."/>
      <w:lvlJc w:val="right"/>
      <w:pPr>
        <w:ind w:left="4320" w:hanging="180"/>
      </w:pPr>
    </w:lvl>
    <w:lvl w:ilvl="6" w:tplc="888AB594" w:tentative="1">
      <w:start w:val="1"/>
      <w:numFmt w:val="decimal"/>
      <w:lvlText w:val="%7."/>
      <w:lvlJc w:val="left"/>
      <w:pPr>
        <w:ind w:left="5040" w:hanging="360"/>
      </w:pPr>
    </w:lvl>
    <w:lvl w:ilvl="7" w:tplc="72602D0C" w:tentative="1">
      <w:start w:val="1"/>
      <w:numFmt w:val="lowerLetter"/>
      <w:lvlText w:val="%8."/>
      <w:lvlJc w:val="left"/>
      <w:pPr>
        <w:ind w:left="5760" w:hanging="360"/>
      </w:pPr>
    </w:lvl>
    <w:lvl w:ilvl="8" w:tplc="908A68B4" w:tentative="1">
      <w:start w:val="1"/>
      <w:numFmt w:val="lowerRoman"/>
      <w:lvlText w:val="%9."/>
      <w:lvlJc w:val="right"/>
      <w:pPr>
        <w:ind w:left="6480" w:hanging="180"/>
      </w:pPr>
    </w:lvl>
  </w:abstractNum>
  <w:abstractNum w:abstractNumId="4" w15:restartNumberingAfterBreak="0">
    <w:nsid w:val="0F4C1B54"/>
    <w:multiLevelType w:val="multilevel"/>
    <w:tmpl w:val="E4B0D670"/>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1418"/>
        </w:tabs>
        <w:ind w:left="1418" w:hanging="709"/>
      </w:pPr>
      <w:rPr>
        <w:rFonts w:hint="default"/>
        <w:sz w:val="20"/>
      </w:rPr>
    </w:lvl>
    <w:lvl w:ilvl="3">
      <w:start w:val="1"/>
      <w:numFmt w:val="lowerLetter"/>
      <w:pStyle w:val="Heading4"/>
      <w:lvlText w:val="(%4)"/>
      <w:lvlJc w:val="left"/>
      <w:pPr>
        <w:tabs>
          <w:tab w:val="num" w:pos="2126"/>
        </w:tabs>
        <w:ind w:left="2126" w:hanging="708"/>
      </w:pPr>
      <w:rPr>
        <w:rFonts w:hint="default"/>
      </w:rPr>
    </w:lvl>
    <w:lvl w:ilvl="4">
      <w:start w:val="1"/>
      <w:numFmt w:val="lowerRoman"/>
      <w:pStyle w:val="Heading5"/>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Times New Roman" w:hAnsi="Times New Roman" w:cs="Times New Roman" w:hint="default"/>
      </w:rPr>
    </w:lvl>
    <w:lvl w:ilvl="7">
      <w:start w:val="1"/>
      <w:numFmt w:val="decimal"/>
      <w:lvlRestart w:val="0"/>
      <w:suff w:val="space"/>
      <w:lvlText w:val="Schedule %8"/>
      <w:lvlJc w:val="left"/>
      <w:pPr>
        <w:ind w:left="0" w:firstLine="0"/>
      </w:pPr>
      <w:rPr>
        <w:rFonts w:hint="default"/>
        <w:b/>
        <w:i w:val="0"/>
        <w:caps/>
      </w:rPr>
    </w:lvl>
    <w:lvl w:ilvl="8">
      <w:start w:val="1"/>
      <w:numFmt w:val="none"/>
      <w:lvlRestart w:val="0"/>
      <w:suff w:val="space"/>
      <w:lvlText w:val="Schedule"/>
      <w:lvlJc w:val="left"/>
      <w:pPr>
        <w:ind w:left="0" w:firstLine="0"/>
      </w:pPr>
      <w:rPr>
        <w:rFonts w:hint="default"/>
        <w:b/>
        <w:i w:val="0"/>
        <w:caps/>
      </w:rPr>
    </w:lvl>
  </w:abstractNum>
  <w:abstractNum w:abstractNumId="5" w15:restartNumberingAfterBreak="0">
    <w:nsid w:val="12630374"/>
    <w:multiLevelType w:val="hybridMultilevel"/>
    <w:tmpl w:val="83A02460"/>
    <w:lvl w:ilvl="0" w:tplc="89A04C2C">
      <w:start w:val="1"/>
      <w:numFmt w:val="lowerLetter"/>
      <w:lvlText w:val="%1."/>
      <w:lvlJc w:val="left"/>
      <w:pPr>
        <w:ind w:left="1440" w:hanging="360"/>
      </w:pPr>
      <w:rPr>
        <w:rFonts w:asciiTheme="majorHAnsi" w:hAnsiTheme="majorHAnsi" w:hint="default"/>
        <w:sz w:val="20"/>
        <w:szCs w:val="20"/>
      </w:rPr>
    </w:lvl>
    <w:lvl w:ilvl="1" w:tplc="B300B96E" w:tentative="1">
      <w:start w:val="1"/>
      <w:numFmt w:val="lowerLetter"/>
      <w:lvlText w:val="%2."/>
      <w:lvlJc w:val="left"/>
      <w:pPr>
        <w:ind w:left="1440" w:hanging="360"/>
      </w:pPr>
    </w:lvl>
    <w:lvl w:ilvl="2" w:tplc="31FE34F6" w:tentative="1">
      <w:start w:val="1"/>
      <w:numFmt w:val="lowerRoman"/>
      <w:lvlText w:val="%3."/>
      <w:lvlJc w:val="right"/>
      <w:pPr>
        <w:ind w:left="2160" w:hanging="180"/>
      </w:pPr>
    </w:lvl>
    <w:lvl w:ilvl="3" w:tplc="1ADA7AA6" w:tentative="1">
      <w:start w:val="1"/>
      <w:numFmt w:val="decimal"/>
      <w:lvlText w:val="%4."/>
      <w:lvlJc w:val="left"/>
      <w:pPr>
        <w:ind w:left="2880" w:hanging="360"/>
      </w:pPr>
    </w:lvl>
    <w:lvl w:ilvl="4" w:tplc="BA783146" w:tentative="1">
      <w:start w:val="1"/>
      <w:numFmt w:val="lowerLetter"/>
      <w:lvlText w:val="%5."/>
      <w:lvlJc w:val="left"/>
      <w:pPr>
        <w:ind w:left="3600" w:hanging="360"/>
      </w:pPr>
    </w:lvl>
    <w:lvl w:ilvl="5" w:tplc="A0988372" w:tentative="1">
      <w:start w:val="1"/>
      <w:numFmt w:val="lowerRoman"/>
      <w:lvlText w:val="%6."/>
      <w:lvlJc w:val="right"/>
      <w:pPr>
        <w:ind w:left="4320" w:hanging="180"/>
      </w:pPr>
    </w:lvl>
    <w:lvl w:ilvl="6" w:tplc="18A82942" w:tentative="1">
      <w:start w:val="1"/>
      <w:numFmt w:val="decimal"/>
      <w:lvlText w:val="%7."/>
      <w:lvlJc w:val="left"/>
      <w:pPr>
        <w:ind w:left="5040" w:hanging="360"/>
      </w:pPr>
    </w:lvl>
    <w:lvl w:ilvl="7" w:tplc="3A589910" w:tentative="1">
      <w:start w:val="1"/>
      <w:numFmt w:val="lowerLetter"/>
      <w:lvlText w:val="%8."/>
      <w:lvlJc w:val="left"/>
      <w:pPr>
        <w:ind w:left="5760" w:hanging="360"/>
      </w:pPr>
    </w:lvl>
    <w:lvl w:ilvl="8" w:tplc="71C04464" w:tentative="1">
      <w:start w:val="1"/>
      <w:numFmt w:val="lowerRoman"/>
      <w:lvlText w:val="%9."/>
      <w:lvlJc w:val="right"/>
      <w:pPr>
        <w:ind w:left="6480" w:hanging="180"/>
      </w:pPr>
    </w:lvl>
  </w:abstractNum>
  <w:abstractNum w:abstractNumId="6" w15:restartNumberingAfterBreak="0">
    <w:nsid w:val="13130198"/>
    <w:multiLevelType w:val="multilevel"/>
    <w:tmpl w:val="D7C41900"/>
    <w:lvl w:ilvl="0">
      <w:start w:val="1"/>
      <w:numFmt w:val="decimal"/>
      <w:pStyle w:val="HeadingDentons1"/>
      <w:lvlText w:val="%1."/>
      <w:lvlJc w:val="left"/>
      <w:pPr>
        <w:tabs>
          <w:tab w:val="num" w:pos="709"/>
        </w:tabs>
        <w:ind w:left="709" w:hanging="709"/>
      </w:pPr>
      <w:rPr>
        <w:rFonts w:hint="default"/>
        <w:b/>
        <w:bCs/>
        <w:i w:val="0"/>
      </w:rPr>
    </w:lvl>
    <w:lvl w:ilvl="1">
      <w:start w:val="1"/>
      <w:numFmt w:val="decimal"/>
      <w:pStyle w:val="HeadingDentons2"/>
      <w:lvlText w:val="%1.%2."/>
      <w:lvlJc w:val="left"/>
      <w:pPr>
        <w:tabs>
          <w:tab w:val="num" w:pos="709"/>
        </w:tabs>
        <w:ind w:left="709" w:hanging="709"/>
      </w:pPr>
      <w:rPr>
        <w:rFonts w:hint="default"/>
        <w:b/>
        <w:bCs/>
        <w:i w:val="0"/>
      </w:rPr>
    </w:lvl>
    <w:lvl w:ilvl="2">
      <w:start w:val="1"/>
      <w:numFmt w:val="decimal"/>
      <w:pStyle w:val="HeadingDentons3"/>
      <w:lvlText w:val="%1.%2.%3."/>
      <w:lvlJc w:val="left"/>
      <w:pPr>
        <w:tabs>
          <w:tab w:val="num" w:pos="1418"/>
        </w:tabs>
        <w:ind w:left="1418" w:hanging="709"/>
      </w:pPr>
      <w:rPr>
        <w:rFonts w:hint="default"/>
        <w:b/>
        <w:bCs/>
        <w:i w:val="0"/>
      </w:rPr>
    </w:lvl>
    <w:lvl w:ilvl="3">
      <w:start w:val="1"/>
      <w:numFmt w:val="lowerLetter"/>
      <w:pStyle w:val="HeadingDentons4"/>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asciiTheme="majorHAnsi" w:hAnsiTheme="majorHAnsi" w:hint="default"/>
        <w:sz w:val="20"/>
        <w:szCs w:val="20"/>
      </w:rPr>
    </w:lvl>
    <w:lvl w:ilvl="5">
      <w:start w:val="1"/>
      <w:numFmt w:val="upperLetter"/>
      <w:lvlText w:val="(%6)"/>
      <w:lvlJc w:val="left"/>
      <w:pPr>
        <w:tabs>
          <w:tab w:val="num" w:pos="3544"/>
        </w:tabs>
        <w:ind w:left="3544" w:hanging="709"/>
      </w:pPr>
      <w:rPr>
        <w:rFonts w:hint="default"/>
        <w:b w:val="0"/>
        <w:i w:val="0"/>
      </w:rPr>
    </w:lvl>
    <w:lvl w:ilvl="6">
      <w:start w:val="1"/>
      <w:numFmt w:val="decimal"/>
      <w:lvlRestart w:val="0"/>
      <w:pStyle w:val="ScheduleNumberedDentons"/>
      <w:suff w:val="space"/>
      <w:lvlText w:val="ZAŁĄCZNIK %7"/>
      <w:lvlJc w:val="left"/>
      <w:pPr>
        <w:ind w:left="7088" w:firstLine="0"/>
      </w:pPr>
      <w:rPr>
        <w:rFonts w:hint="default"/>
        <w:b/>
        <w:i w:val="0"/>
        <w:caps/>
      </w:rPr>
    </w:lvl>
    <w:lvl w:ilvl="7">
      <w:start w:val="1"/>
      <w:numFmt w:val="none"/>
      <w:suff w:val="space"/>
      <w:lvlText w:val="Schedule"/>
      <w:lvlJc w:val="left"/>
      <w:pPr>
        <w:ind w:left="0" w:firstLine="0"/>
      </w:pPr>
      <w:rPr>
        <w:rFonts w:hint="default"/>
        <w:b/>
        <w:i w:val="0"/>
        <w:caps/>
      </w:rPr>
    </w:lvl>
    <w:lvl w:ilvl="8">
      <w:start w:val="1"/>
      <w:numFmt w:val="upperRoman"/>
      <w:suff w:val="space"/>
      <w:lvlText w:val="Part %9"/>
      <w:lvlJc w:val="left"/>
      <w:pPr>
        <w:ind w:left="0" w:firstLine="0"/>
      </w:pPr>
      <w:rPr>
        <w:rFonts w:hint="default"/>
        <w:b w:val="0"/>
        <w:i w:val="0"/>
        <w:caps/>
      </w:rPr>
    </w:lvl>
  </w:abstractNum>
  <w:abstractNum w:abstractNumId="7" w15:restartNumberingAfterBreak="0">
    <w:nsid w:val="173452D6"/>
    <w:multiLevelType w:val="multilevel"/>
    <w:tmpl w:val="965845E6"/>
    <w:lvl w:ilvl="0">
      <w:start w:val="1"/>
      <w:numFmt w:val="decimal"/>
      <w:pStyle w:val="Listcapital1Dentons"/>
      <w:lvlText w:val="%1)"/>
      <w:lvlJc w:val="left"/>
      <w:pPr>
        <w:tabs>
          <w:tab w:val="num" w:pos="709"/>
        </w:tabs>
        <w:ind w:left="709" w:hanging="709"/>
      </w:pPr>
      <w:rPr>
        <w:rFonts w:hint="default"/>
        <w:b/>
        <w:bCs/>
      </w:rPr>
    </w:lvl>
    <w:lvl w:ilvl="1">
      <w:start w:val="1"/>
      <w:numFmt w:val="upperLetter"/>
      <w:pStyle w:val="Listcapital2Dentons"/>
      <w:lvlText w:val="(%2)"/>
      <w:lvlJc w:val="left"/>
      <w:pPr>
        <w:tabs>
          <w:tab w:val="num" w:pos="1418"/>
        </w:tabs>
        <w:ind w:left="1418" w:hanging="709"/>
      </w:pPr>
      <w:rPr>
        <w:rFonts w:hint="default"/>
      </w:rPr>
    </w:lvl>
    <w:lvl w:ilvl="2">
      <w:start w:val="1"/>
      <w:numFmt w:val="upperLetter"/>
      <w:pStyle w:val="Listcapital3Dentons"/>
      <w:lvlText w:val="(%3)"/>
      <w:lvlJc w:val="left"/>
      <w:pPr>
        <w:tabs>
          <w:tab w:val="num" w:pos="2126"/>
        </w:tabs>
        <w:ind w:left="2126" w:hanging="708"/>
      </w:pPr>
      <w:rPr>
        <w:rFonts w:hint="default"/>
      </w:rPr>
    </w:lvl>
    <w:lvl w:ilvl="3">
      <w:start w:val="1"/>
      <w:numFmt w:val="upperLetter"/>
      <w:lvlText w:val="(%4)"/>
      <w:lvlJc w:val="left"/>
      <w:pPr>
        <w:tabs>
          <w:tab w:val="num" w:pos="2835"/>
        </w:tabs>
        <w:ind w:left="2835" w:hanging="709"/>
      </w:pPr>
      <w:rPr>
        <w:rFonts w:hint="default"/>
      </w:rPr>
    </w:lvl>
    <w:lvl w:ilvl="4">
      <w:start w:val="1"/>
      <w:numFmt w:val="bullet"/>
      <w:lvlRestart w:val="0"/>
      <w:pStyle w:val="Listdash1Dentons"/>
      <w:lvlText w:val=""/>
      <w:lvlJc w:val="left"/>
      <w:pPr>
        <w:tabs>
          <w:tab w:val="num" w:pos="709"/>
        </w:tabs>
        <w:ind w:left="709" w:hanging="709"/>
      </w:pPr>
      <w:rPr>
        <w:rFonts w:ascii="Wingdings" w:hAnsi="Wingdings" w:hint="default"/>
      </w:rPr>
    </w:lvl>
    <w:lvl w:ilvl="5">
      <w:start w:val="1"/>
      <w:numFmt w:val="bullet"/>
      <w:lvlRestart w:val="0"/>
      <w:pStyle w:val="Listdash2Dentons"/>
      <w:lvlText w:val=""/>
      <w:lvlJc w:val="left"/>
      <w:pPr>
        <w:tabs>
          <w:tab w:val="num" w:pos="1418"/>
        </w:tabs>
        <w:ind w:left="1418" w:hanging="709"/>
      </w:pPr>
      <w:rPr>
        <w:rFonts w:ascii="Wingdings" w:hAnsi="Wingdings" w:hint="default"/>
      </w:rPr>
    </w:lvl>
    <w:lvl w:ilvl="6">
      <w:start w:val="1"/>
      <w:numFmt w:val="bullet"/>
      <w:lvlRestart w:val="0"/>
      <w:pStyle w:val="Listdash3Dentons"/>
      <w:lvlText w:val="-"/>
      <w:lvlJc w:val="left"/>
      <w:pPr>
        <w:tabs>
          <w:tab w:val="num" w:pos="2126"/>
        </w:tabs>
        <w:ind w:left="2126" w:hanging="708"/>
      </w:pPr>
      <w:rPr>
        <w:rFonts w:ascii="Times New Roman" w:hAnsi="Times New Roman" w:cs="Times New Roman" w:hint="default"/>
      </w:rPr>
    </w:lvl>
    <w:lvl w:ilvl="7">
      <w:start w:val="1"/>
      <w:numFmt w:val="bullet"/>
      <w:lvlRestart w:val="0"/>
      <w:pStyle w:val="Listdash4Dentons"/>
      <w:lvlText w:val="-"/>
      <w:lvlJc w:val="left"/>
      <w:pPr>
        <w:tabs>
          <w:tab w:val="num" w:pos="2835"/>
        </w:tabs>
        <w:ind w:left="2835" w:hanging="709"/>
      </w:pPr>
      <w:rPr>
        <w:rFonts w:ascii="Times New Roman" w:hAnsi="Times New Roman" w:cs="Times New Roman" w:hint="default"/>
      </w:rPr>
    </w:lvl>
    <w:lvl w:ilvl="8">
      <w:start w:val="1"/>
      <w:numFmt w:val="bullet"/>
      <w:lvlText w:val="-"/>
      <w:lvlJc w:val="left"/>
      <w:pPr>
        <w:tabs>
          <w:tab w:val="num" w:pos="3544"/>
        </w:tabs>
        <w:ind w:left="3544" w:hanging="709"/>
      </w:pPr>
      <w:rPr>
        <w:rFonts w:ascii="Times New Roman" w:hAnsi="Times New Roman" w:cs="Times New Roman" w:hint="default"/>
      </w:rPr>
    </w:lvl>
  </w:abstractNum>
  <w:abstractNum w:abstractNumId="8" w15:restartNumberingAfterBreak="0">
    <w:nsid w:val="1BB35A80"/>
    <w:multiLevelType w:val="hybridMultilevel"/>
    <w:tmpl w:val="2030183A"/>
    <w:lvl w:ilvl="0" w:tplc="FFFFFFFF">
      <w:start w:val="1"/>
      <w:numFmt w:val="decimal"/>
      <w:lvlText w:val="%1)"/>
      <w:lvlJc w:val="left"/>
      <w:pPr>
        <w:tabs>
          <w:tab w:val="num" w:pos="1440"/>
        </w:tabs>
        <w:ind w:left="1440" w:hanging="360"/>
      </w:pPr>
      <w:rPr>
        <w:rFonts w:cs="Times New Roman"/>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296ABA"/>
    <w:multiLevelType w:val="hybridMultilevel"/>
    <w:tmpl w:val="2030183A"/>
    <w:lvl w:ilvl="0" w:tplc="9D542A58">
      <w:start w:val="1"/>
      <w:numFmt w:val="decimal"/>
      <w:lvlText w:val="%1)"/>
      <w:lvlJc w:val="left"/>
      <w:pPr>
        <w:tabs>
          <w:tab w:val="num" w:pos="1440"/>
        </w:tabs>
        <w:ind w:left="1440" w:hanging="360"/>
      </w:pPr>
      <w:rPr>
        <w:rFonts w:cs="Times New Roman"/>
        <w:b w:val="0"/>
        <w:i w:val="0"/>
      </w:rPr>
    </w:lvl>
    <w:lvl w:ilvl="1" w:tplc="ED0C7310" w:tentative="1">
      <w:start w:val="1"/>
      <w:numFmt w:val="lowerLetter"/>
      <w:lvlText w:val="%2."/>
      <w:lvlJc w:val="left"/>
      <w:pPr>
        <w:ind w:left="1440" w:hanging="360"/>
      </w:pPr>
    </w:lvl>
    <w:lvl w:ilvl="2" w:tplc="AC22478A" w:tentative="1">
      <w:start w:val="1"/>
      <w:numFmt w:val="lowerRoman"/>
      <w:lvlText w:val="%3."/>
      <w:lvlJc w:val="right"/>
      <w:pPr>
        <w:ind w:left="2160" w:hanging="180"/>
      </w:pPr>
    </w:lvl>
    <w:lvl w:ilvl="3" w:tplc="D730DCE8" w:tentative="1">
      <w:start w:val="1"/>
      <w:numFmt w:val="decimal"/>
      <w:lvlText w:val="%4."/>
      <w:lvlJc w:val="left"/>
      <w:pPr>
        <w:ind w:left="2880" w:hanging="360"/>
      </w:pPr>
    </w:lvl>
    <w:lvl w:ilvl="4" w:tplc="4D2C0766" w:tentative="1">
      <w:start w:val="1"/>
      <w:numFmt w:val="lowerLetter"/>
      <w:lvlText w:val="%5."/>
      <w:lvlJc w:val="left"/>
      <w:pPr>
        <w:ind w:left="3600" w:hanging="360"/>
      </w:pPr>
    </w:lvl>
    <w:lvl w:ilvl="5" w:tplc="1D0808A0" w:tentative="1">
      <w:start w:val="1"/>
      <w:numFmt w:val="lowerRoman"/>
      <w:lvlText w:val="%6."/>
      <w:lvlJc w:val="right"/>
      <w:pPr>
        <w:ind w:left="4320" w:hanging="180"/>
      </w:pPr>
    </w:lvl>
    <w:lvl w:ilvl="6" w:tplc="29701AF6" w:tentative="1">
      <w:start w:val="1"/>
      <w:numFmt w:val="decimal"/>
      <w:lvlText w:val="%7."/>
      <w:lvlJc w:val="left"/>
      <w:pPr>
        <w:ind w:left="5040" w:hanging="360"/>
      </w:pPr>
    </w:lvl>
    <w:lvl w:ilvl="7" w:tplc="C8E6AB58" w:tentative="1">
      <w:start w:val="1"/>
      <w:numFmt w:val="lowerLetter"/>
      <w:lvlText w:val="%8."/>
      <w:lvlJc w:val="left"/>
      <w:pPr>
        <w:ind w:left="5760" w:hanging="360"/>
      </w:pPr>
    </w:lvl>
    <w:lvl w:ilvl="8" w:tplc="E48C77E8" w:tentative="1">
      <w:start w:val="1"/>
      <w:numFmt w:val="lowerRoman"/>
      <w:lvlText w:val="%9."/>
      <w:lvlJc w:val="right"/>
      <w:pPr>
        <w:ind w:left="6480" w:hanging="180"/>
      </w:pPr>
    </w:lvl>
  </w:abstractNum>
  <w:abstractNum w:abstractNumId="10" w15:restartNumberingAfterBreak="0">
    <w:nsid w:val="313F02CC"/>
    <w:multiLevelType w:val="hybridMultilevel"/>
    <w:tmpl w:val="A15E3B52"/>
    <w:lvl w:ilvl="0" w:tplc="FFFFFFFF">
      <w:start w:val="1"/>
      <w:numFmt w:val="lowerLetter"/>
      <w:lvlText w:val="%1."/>
      <w:lvlJc w:val="left"/>
      <w:pPr>
        <w:ind w:left="1440" w:hanging="360"/>
      </w:pPr>
      <w:rPr>
        <w:rFonts w:ascii="Century Gothic" w:hAnsi="Century Gothic"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1C457A7"/>
    <w:multiLevelType w:val="hybridMultilevel"/>
    <w:tmpl w:val="A15E3B52"/>
    <w:lvl w:ilvl="0" w:tplc="02D4DDE6">
      <w:start w:val="1"/>
      <w:numFmt w:val="lowerLetter"/>
      <w:lvlText w:val="%1."/>
      <w:lvlJc w:val="left"/>
      <w:pPr>
        <w:ind w:left="1440" w:hanging="360"/>
      </w:pPr>
      <w:rPr>
        <w:rFonts w:ascii="Century Gothic" w:hAnsi="Century Gothic" w:hint="default"/>
        <w:sz w:val="20"/>
        <w:szCs w:val="20"/>
      </w:rPr>
    </w:lvl>
    <w:lvl w:ilvl="1" w:tplc="353483FE" w:tentative="1">
      <w:start w:val="1"/>
      <w:numFmt w:val="lowerLetter"/>
      <w:lvlText w:val="%2."/>
      <w:lvlJc w:val="left"/>
      <w:pPr>
        <w:ind w:left="1440" w:hanging="360"/>
      </w:pPr>
    </w:lvl>
    <w:lvl w:ilvl="2" w:tplc="40161352" w:tentative="1">
      <w:start w:val="1"/>
      <w:numFmt w:val="lowerRoman"/>
      <w:lvlText w:val="%3."/>
      <w:lvlJc w:val="right"/>
      <w:pPr>
        <w:ind w:left="2160" w:hanging="180"/>
      </w:pPr>
    </w:lvl>
    <w:lvl w:ilvl="3" w:tplc="A6EC5E6C" w:tentative="1">
      <w:start w:val="1"/>
      <w:numFmt w:val="decimal"/>
      <w:lvlText w:val="%4."/>
      <w:lvlJc w:val="left"/>
      <w:pPr>
        <w:ind w:left="2880" w:hanging="360"/>
      </w:pPr>
    </w:lvl>
    <w:lvl w:ilvl="4" w:tplc="EF425040" w:tentative="1">
      <w:start w:val="1"/>
      <w:numFmt w:val="lowerLetter"/>
      <w:lvlText w:val="%5."/>
      <w:lvlJc w:val="left"/>
      <w:pPr>
        <w:ind w:left="3600" w:hanging="360"/>
      </w:pPr>
    </w:lvl>
    <w:lvl w:ilvl="5" w:tplc="FC2CBAC8" w:tentative="1">
      <w:start w:val="1"/>
      <w:numFmt w:val="lowerRoman"/>
      <w:lvlText w:val="%6."/>
      <w:lvlJc w:val="right"/>
      <w:pPr>
        <w:ind w:left="4320" w:hanging="180"/>
      </w:pPr>
    </w:lvl>
    <w:lvl w:ilvl="6" w:tplc="2B187D56" w:tentative="1">
      <w:start w:val="1"/>
      <w:numFmt w:val="decimal"/>
      <w:lvlText w:val="%7."/>
      <w:lvlJc w:val="left"/>
      <w:pPr>
        <w:ind w:left="5040" w:hanging="360"/>
      </w:pPr>
    </w:lvl>
    <w:lvl w:ilvl="7" w:tplc="E194A88E" w:tentative="1">
      <w:start w:val="1"/>
      <w:numFmt w:val="lowerLetter"/>
      <w:lvlText w:val="%8."/>
      <w:lvlJc w:val="left"/>
      <w:pPr>
        <w:ind w:left="5760" w:hanging="360"/>
      </w:pPr>
    </w:lvl>
    <w:lvl w:ilvl="8" w:tplc="CCD8EDF8" w:tentative="1">
      <w:start w:val="1"/>
      <w:numFmt w:val="lowerRoman"/>
      <w:lvlText w:val="%9."/>
      <w:lvlJc w:val="right"/>
      <w:pPr>
        <w:ind w:left="6480" w:hanging="180"/>
      </w:pPr>
    </w:lvl>
  </w:abstractNum>
  <w:abstractNum w:abstractNumId="12" w15:restartNumberingAfterBreak="0">
    <w:nsid w:val="3D8267F5"/>
    <w:multiLevelType w:val="hybridMultilevel"/>
    <w:tmpl w:val="2030183A"/>
    <w:lvl w:ilvl="0" w:tplc="2B385492">
      <w:start w:val="1"/>
      <w:numFmt w:val="decimal"/>
      <w:lvlText w:val="%1)"/>
      <w:lvlJc w:val="left"/>
      <w:pPr>
        <w:tabs>
          <w:tab w:val="num" w:pos="1440"/>
        </w:tabs>
        <w:ind w:left="1440" w:hanging="360"/>
      </w:pPr>
      <w:rPr>
        <w:rFonts w:cs="Times New Roman"/>
        <w:b w:val="0"/>
        <w:i w:val="0"/>
      </w:rPr>
    </w:lvl>
    <w:lvl w:ilvl="1" w:tplc="E28CC5C2">
      <w:start w:val="1"/>
      <w:numFmt w:val="lowerLetter"/>
      <w:lvlText w:val="%2."/>
      <w:lvlJc w:val="left"/>
      <w:pPr>
        <w:ind w:left="1440" w:hanging="360"/>
      </w:pPr>
    </w:lvl>
    <w:lvl w:ilvl="2" w:tplc="3022E2A2" w:tentative="1">
      <w:start w:val="1"/>
      <w:numFmt w:val="lowerRoman"/>
      <w:lvlText w:val="%3."/>
      <w:lvlJc w:val="right"/>
      <w:pPr>
        <w:ind w:left="2160" w:hanging="180"/>
      </w:pPr>
    </w:lvl>
    <w:lvl w:ilvl="3" w:tplc="E36C23F0" w:tentative="1">
      <w:start w:val="1"/>
      <w:numFmt w:val="decimal"/>
      <w:lvlText w:val="%4."/>
      <w:lvlJc w:val="left"/>
      <w:pPr>
        <w:ind w:left="2880" w:hanging="360"/>
      </w:pPr>
    </w:lvl>
    <w:lvl w:ilvl="4" w:tplc="F46A1CC2" w:tentative="1">
      <w:start w:val="1"/>
      <w:numFmt w:val="lowerLetter"/>
      <w:lvlText w:val="%5."/>
      <w:lvlJc w:val="left"/>
      <w:pPr>
        <w:ind w:left="3600" w:hanging="360"/>
      </w:pPr>
    </w:lvl>
    <w:lvl w:ilvl="5" w:tplc="876A82B6" w:tentative="1">
      <w:start w:val="1"/>
      <w:numFmt w:val="lowerRoman"/>
      <w:lvlText w:val="%6."/>
      <w:lvlJc w:val="right"/>
      <w:pPr>
        <w:ind w:left="4320" w:hanging="180"/>
      </w:pPr>
    </w:lvl>
    <w:lvl w:ilvl="6" w:tplc="0A8290C0" w:tentative="1">
      <w:start w:val="1"/>
      <w:numFmt w:val="decimal"/>
      <w:lvlText w:val="%7."/>
      <w:lvlJc w:val="left"/>
      <w:pPr>
        <w:ind w:left="5040" w:hanging="360"/>
      </w:pPr>
    </w:lvl>
    <w:lvl w:ilvl="7" w:tplc="A942D456" w:tentative="1">
      <w:start w:val="1"/>
      <w:numFmt w:val="lowerLetter"/>
      <w:lvlText w:val="%8."/>
      <w:lvlJc w:val="left"/>
      <w:pPr>
        <w:ind w:left="5760" w:hanging="360"/>
      </w:pPr>
    </w:lvl>
    <w:lvl w:ilvl="8" w:tplc="7902BC04" w:tentative="1">
      <w:start w:val="1"/>
      <w:numFmt w:val="lowerRoman"/>
      <w:lvlText w:val="%9."/>
      <w:lvlJc w:val="right"/>
      <w:pPr>
        <w:ind w:left="6480" w:hanging="180"/>
      </w:pPr>
    </w:lvl>
  </w:abstractNum>
  <w:abstractNum w:abstractNumId="13" w15:restartNumberingAfterBreak="0">
    <w:nsid w:val="48826CAC"/>
    <w:multiLevelType w:val="hybridMultilevel"/>
    <w:tmpl w:val="2030183A"/>
    <w:lvl w:ilvl="0" w:tplc="D82A81BE">
      <w:start w:val="1"/>
      <w:numFmt w:val="decimal"/>
      <w:lvlText w:val="%1)"/>
      <w:lvlJc w:val="left"/>
      <w:pPr>
        <w:tabs>
          <w:tab w:val="num" w:pos="1440"/>
        </w:tabs>
        <w:ind w:left="1440" w:hanging="360"/>
      </w:pPr>
      <w:rPr>
        <w:rFonts w:cs="Times New Roman"/>
        <w:b w:val="0"/>
        <w:i w:val="0"/>
      </w:rPr>
    </w:lvl>
    <w:lvl w:ilvl="1" w:tplc="FACACDDA" w:tentative="1">
      <w:start w:val="1"/>
      <w:numFmt w:val="lowerLetter"/>
      <w:lvlText w:val="%2."/>
      <w:lvlJc w:val="left"/>
      <w:pPr>
        <w:ind w:left="1440" w:hanging="360"/>
      </w:pPr>
    </w:lvl>
    <w:lvl w:ilvl="2" w:tplc="E0A81A4E" w:tentative="1">
      <w:start w:val="1"/>
      <w:numFmt w:val="lowerRoman"/>
      <w:lvlText w:val="%3."/>
      <w:lvlJc w:val="right"/>
      <w:pPr>
        <w:ind w:left="2160" w:hanging="180"/>
      </w:pPr>
    </w:lvl>
    <w:lvl w:ilvl="3" w:tplc="7D98C5F6" w:tentative="1">
      <w:start w:val="1"/>
      <w:numFmt w:val="decimal"/>
      <w:lvlText w:val="%4."/>
      <w:lvlJc w:val="left"/>
      <w:pPr>
        <w:ind w:left="2880" w:hanging="360"/>
      </w:pPr>
    </w:lvl>
    <w:lvl w:ilvl="4" w:tplc="21540690" w:tentative="1">
      <w:start w:val="1"/>
      <w:numFmt w:val="lowerLetter"/>
      <w:lvlText w:val="%5."/>
      <w:lvlJc w:val="left"/>
      <w:pPr>
        <w:ind w:left="3600" w:hanging="360"/>
      </w:pPr>
    </w:lvl>
    <w:lvl w:ilvl="5" w:tplc="02C0CA3E" w:tentative="1">
      <w:start w:val="1"/>
      <w:numFmt w:val="lowerRoman"/>
      <w:lvlText w:val="%6."/>
      <w:lvlJc w:val="right"/>
      <w:pPr>
        <w:ind w:left="4320" w:hanging="180"/>
      </w:pPr>
    </w:lvl>
    <w:lvl w:ilvl="6" w:tplc="3BCA3536" w:tentative="1">
      <w:start w:val="1"/>
      <w:numFmt w:val="decimal"/>
      <w:lvlText w:val="%7."/>
      <w:lvlJc w:val="left"/>
      <w:pPr>
        <w:ind w:left="5040" w:hanging="360"/>
      </w:pPr>
    </w:lvl>
    <w:lvl w:ilvl="7" w:tplc="CBEA5036" w:tentative="1">
      <w:start w:val="1"/>
      <w:numFmt w:val="lowerLetter"/>
      <w:lvlText w:val="%8."/>
      <w:lvlJc w:val="left"/>
      <w:pPr>
        <w:ind w:left="5760" w:hanging="360"/>
      </w:pPr>
    </w:lvl>
    <w:lvl w:ilvl="8" w:tplc="BBA8A360" w:tentative="1">
      <w:start w:val="1"/>
      <w:numFmt w:val="lowerRoman"/>
      <w:lvlText w:val="%9."/>
      <w:lvlJc w:val="right"/>
      <w:pPr>
        <w:ind w:left="6480" w:hanging="180"/>
      </w:pPr>
    </w:lvl>
  </w:abstractNum>
  <w:abstractNum w:abstractNumId="14" w15:restartNumberingAfterBreak="0">
    <w:nsid w:val="48B46059"/>
    <w:multiLevelType w:val="multilevel"/>
    <w:tmpl w:val="187A8974"/>
    <w:lvl w:ilvl="0">
      <w:start w:val="1"/>
      <w:numFmt w:val="lowerRoman"/>
      <w:pStyle w:val="Listroman1Dentons"/>
      <w:lvlText w:val="(%1)"/>
      <w:lvlJc w:val="left"/>
      <w:pPr>
        <w:tabs>
          <w:tab w:val="num" w:pos="709"/>
        </w:tabs>
        <w:ind w:left="709" w:hanging="709"/>
      </w:pPr>
      <w:rPr>
        <w:rFonts w:hint="default"/>
      </w:rPr>
    </w:lvl>
    <w:lvl w:ilvl="1">
      <w:start w:val="1"/>
      <w:numFmt w:val="lowerRoman"/>
      <w:pStyle w:val="Listroman2Dentons"/>
      <w:lvlText w:val="(%2)"/>
      <w:lvlJc w:val="left"/>
      <w:pPr>
        <w:tabs>
          <w:tab w:val="num" w:pos="1418"/>
        </w:tabs>
        <w:ind w:left="1418" w:hanging="709"/>
      </w:pPr>
      <w:rPr>
        <w:rFonts w:hint="default"/>
      </w:rPr>
    </w:lvl>
    <w:lvl w:ilvl="2">
      <w:start w:val="1"/>
      <w:numFmt w:val="lowerRoman"/>
      <w:pStyle w:val="Listroman3Dentons"/>
      <w:lvlText w:val="(%3)"/>
      <w:lvlJc w:val="left"/>
      <w:pPr>
        <w:tabs>
          <w:tab w:val="num" w:pos="2126"/>
        </w:tabs>
        <w:ind w:left="2126" w:hanging="708"/>
      </w:pPr>
      <w:rPr>
        <w:rFonts w:hint="default"/>
      </w:rPr>
    </w:lvl>
    <w:lvl w:ilvl="3">
      <w:start w:val="1"/>
      <w:numFmt w:val="lowerRoman"/>
      <w:pStyle w:val="Listroman4Dentons"/>
      <w:lvlText w:val="(%4)"/>
      <w:lvlJc w:val="left"/>
      <w:pPr>
        <w:tabs>
          <w:tab w:val="num" w:pos="2835"/>
        </w:tabs>
        <w:ind w:left="2835" w:hanging="709"/>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49394C65"/>
    <w:multiLevelType w:val="hybridMultilevel"/>
    <w:tmpl w:val="2030183A"/>
    <w:lvl w:ilvl="0" w:tplc="ACCCA3C4">
      <w:start w:val="1"/>
      <w:numFmt w:val="decimal"/>
      <w:lvlText w:val="%1)"/>
      <w:lvlJc w:val="left"/>
      <w:pPr>
        <w:tabs>
          <w:tab w:val="num" w:pos="1440"/>
        </w:tabs>
        <w:ind w:left="1440" w:hanging="360"/>
      </w:pPr>
      <w:rPr>
        <w:rFonts w:cs="Times New Roman"/>
        <w:b w:val="0"/>
        <w:i w:val="0"/>
      </w:rPr>
    </w:lvl>
    <w:lvl w:ilvl="1" w:tplc="14DA6EB8">
      <w:start w:val="1"/>
      <w:numFmt w:val="lowerLetter"/>
      <w:lvlText w:val="%2."/>
      <w:lvlJc w:val="left"/>
      <w:pPr>
        <w:ind w:left="1440" w:hanging="360"/>
      </w:pPr>
    </w:lvl>
    <w:lvl w:ilvl="2" w:tplc="14C4E50E" w:tentative="1">
      <w:start w:val="1"/>
      <w:numFmt w:val="lowerRoman"/>
      <w:lvlText w:val="%3."/>
      <w:lvlJc w:val="right"/>
      <w:pPr>
        <w:ind w:left="2160" w:hanging="180"/>
      </w:pPr>
    </w:lvl>
    <w:lvl w:ilvl="3" w:tplc="0980E348" w:tentative="1">
      <w:start w:val="1"/>
      <w:numFmt w:val="decimal"/>
      <w:lvlText w:val="%4."/>
      <w:lvlJc w:val="left"/>
      <w:pPr>
        <w:ind w:left="2880" w:hanging="360"/>
      </w:pPr>
    </w:lvl>
    <w:lvl w:ilvl="4" w:tplc="E82A5368" w:tentative="1">
      <w:start w:val="1"/>
      <w:numFmt w:val="lowerLetter"/>
      <w:lvlText w:val="%5."/>
      <w:lvlJc w:val="left"/>
      <w:pPr>
        <w:ind w:left="3600" w:hanging="360"/>
      </w:pPr>
    </w:lvl>
    <w:lvl w:ilvl="5" w:tplc="301CF6D8" w:tentative="1">
      <w:start w:val="1"/>
      <w:numFmt w:val="lowerRoman"/>
      <w:lvlText w:val="%6."/>
      <w:lvlJc w:val="right"/>
      <w:pPr>
        <w:ind w:left="4320" w:hanging="180"/>
      </w:pPr>
    </w:lvl>
    <w:lvl w:ilvl="6" w:tplc="56489866" w:tentative="1">
      <w:start w:val="1"/>
      <w:numFmt w:val="decimal"/>
      <w:lvlText w:val="%7."/>
      <w:lvlJc w:val="left"/>
      <w:pPr>
        <w:ind w:left="5040" w:hanging="360"/>
      </w:pPr>
    </w:lvl>
    <w:lvl w:ilvl="7" w:tplc="26F039C2" w:tentative="1">
      <w:start w:val="1"/>
      <w:numFmt w:val="lowerLetter"/>
      <w:lvlText w:val="%8."/>
      <w:lvlJc w:val="left"/>
      <w:pPr>
        <w:ind w:left="5760" w:hanging="360"/>
      </w:pPr>
    </w:lvl>
    <w:lvl w:ilvl="8" w:tplc="27205C42" w:tentative="1">
      <w:start w:val="1"/>
      <w:numFmt w:val="lowerRoman"/>
      <w:lvlText w:val="%9."/>
      <w:lvlJc w:val="right"/>
      <w:pPr>
        <w:ind w:left="6480" w:hanging="180"/>
      </w:pPr>
    </w:lvl>
  </w:abstractNum>
  <w:abstractNum w:abstractNumId="16" w15:restartNumberingAfterBreak="0">
    <w:nsid w:val="4B9C52B9"/>
    <w:multiLevelType w:val="hybridMultilevel"/>
    <w:tmpl w:val="94421D26"/>
    <w:lvl w:ilvl="0" w:tplc="AF96C11C">
      <w:start w:val="1"/>
      <w:numFmt w:val="decimal"/>
      <w:lvlText w:val="%1)"/>
      <w:lvlJc w:val="left"/>
      <w:pPr>
        <w:ind w:left="720" w:hanging="360"/>
      </w:pPr>
      <w:rPr>
        <w:rFonts w:hint="default"/>
      </w:rPr>
    </w:lvl>
    <w:lvl w:ilvl="1" w:tplc="C380B80C" w:tentative="1">
      <w:start w:val="1"/>
      <w:numFmt w:val="lowerLetter"/>
      <w:lvlText w:val="%2."/>
      <w:lvlJc w:val="left"/>
      <w:pPr>
        <w:ind w:left="1440" w:hanging="360"/>
      </w:pPr>
    </w:lvl>
    <w:lvl w:ilvl="2" w:tplc="31969292" w:tentative="1">
      <w:start w:val="1"/>
      <w:numFmt w:val="lowerRoman"/>
      <w:lvlText w:val="%3."/>
      <w:lvlJc w:val="right"/>
      <w:pPr>
        <w:ind w:left="2160" w:hanging="180"/>
      </w:pPr>
    </w:lvl>
    <w:lvl w:ilvl="3" w:tplc="919CB98E" w:tentative="1">
      <w:start w:val="1"/>
      <w:numFmt w:val="decimal"/>
      <w:lvlText w:val="%4."/>
      <w:lvlJc w:val="left"/>
      <w:pPr>
        <w:ind w:left="2880" w:hanging="360"/>
      </w:pPr>
    </w:lvl>
    <w:lvl w:ilvl="4" w:tplc="F878B7FA" w:tentative="1">
      <w:start w:val="1"/>
      <w:numFmt w:val="lowerLetter"/>
      <w:lvlText w:val="%5."/>
      <w:lvlJc w:val="left"/>
      <w:pPr>
        <w:ind w:left="3600" w:hanging="360"/>
      </w:pPr>
    </w:lvl>
    <w:lvl w:ilvl="5" w:tplc="A7CA66AE" w:tentative="1">
      <w:start w:val="1"/>
      <w:numFmt w:val="lowerRoman"/>
      <w:lvlText w:val="%6."/>
      <w:lvlJc w:val="right"/>
      <w:pPr>
        <w:ind w:left="4320" w:hanging="180"/>
      </w:pPr>
    </w:lvl>
    <w:lvl w:ilvl="6" w:tplc="81C49AE8" w:tentative="1">
      <w:start w:val="1"/>
      <w:numFmt w:val="decimal"/>
      <w:lvlText w:val="%7."/>
      <w:lvlJc w:val="left"/>
      <w:pPr>
        <w:ind w:left="5040" w:hanging="360"/>
      </w:pPr>
    </w:lvl>
    <w:lvl w:ilvl="7" w:tplc="43E88C8C" w:tentative="1">
      <w:start w:val="1"/>
      <w:numFmt w:val="lowerLetter"/>
      <w:lvlText w:val="%8."/>
      <w:lvlJc w:val="left"/>
      <w:pPr>
        <w:ind w:left="5760" w:hanging="360"/>
      </w:pPr>
    </w:lvl>
    <w:lvl w:ilvl="8" w:tplc="6982F856" w:tentative="1">
      <w:start w:val="1"/>
      <w:numFmt w:val="lowerRoman"/>
      <w:lvlText w:val="%9."/>
      <w:lvlJc w:val="right"/>
      <w:pPr>
        <w:ind w:left="6480" w:hanging="180"/>
      </w:pPr>
    </w:lvl>
  </w:abstractNum>
  <w:abstractNum w:abstractNumId="17" w15:restartNumberingAfterBreak="0">
    <w:nsid w:val="4D7C5217"/>
    <w:multiLevelType w:val="hybridMultilevel"/>
    <w:tmpl w:val="2030183A"/>
    <w:lvl w:ilvl="0" w:tplc="F106380C">
      <w:start w:val="1"/>
      <w:numFmt w:val="decimal"/>
      <w:lvlText w:val="%1)"/>
      <w:lvlJc w:val="left"/>
      <w:pPr>
        <w:tabs>
          <w:tab w:val="num" w:pos="1440"/>
        </w:tabs>
        <w:ind w:left="1440" w:hanging="360"/>
      </w:pPr>
      <w:rPr>
        <w:rFonts w:cs="Times New Roman"/>
        <w:b w:val="0"/>
        <w:i w:val="0"/>
      </w:rPr>
    </w:lvl>
    <w:lvl w:ilvl="1" w:tplc="B50AE8D0" w:tentative="1">
      <w:start w:val="1"/>
      <w:numFmt w:val="lowerLetter"/>
      <w:lvlText w:val="%2."/>
      <w:lvlJc w:val="left"/>
      <w:pPr>
        <w:ind w:left="1440" w:hanging="360"/>
      </w:pPr>
    </w:lvl>
    <w:lvl w:ilvl="2" w:tplc="FE92D76E" w:tentative="1">
      <w:start w:val="1"/>
      <w:numFmt w:val="lowerRoman"/>
      <w:lvlText w:val="%3."/>
      <w:lvlJc w:val="right"/>
      <w:pPr>
        <w:ind w:left="2160" w:hanging="180"/>
      </w:pPr>
    </w:lvl>
    <w:lvl w:ilvl="3" w:tplc="52EEFEB6">
      <w:start w:val="1"/>
      <w:numFmt w:val="decimal"/>
      <w:lvlText w:val="%4."/>
      <w:lvlJc w:val="left"/>
      <w:pPr>
        <w:ind w:left="2880" w:hanging="360"/>
      </w:pPr>
    </w:lvl>
    <w:lvl w:ilvl="4" w:tplc="4B926F44" w:tentative="1">
      <w:start w:val="1"/>
      <w:numFmt w:val="lowerLetter"/>
      <w:lvlText w:val="%5."/>
      <w:lvlJc w:val="left"/>
      <w:pPr>
        <w:ind w:left="3600" w:hanging="360"/>
      </w:pPr>
    </w:lvl>
    <w:lvl w:ilvl="5" w:tplc="DC4A8878" w:tentative="1">
      <w:start w:val="1"/>
      <w:numFmt w:val="lowerRoman"/>
      <w:lvlText w:val="%6."/>
      <w:lvlJc w:val="right"/>
      <w:pPr>
        <w:ind w:left="4320" w:hanging="180"/>
      </w:pPr>
    </w:lvl>
    <w:lvl w:ilvl="6" w:tplc="DF3A5EFA" w:tentative="1">
      <w:start w:val="1"/>
      <w:numFmt w:val="decimal"/>
      <w:lvlText w:val="%7."/>
      <w:lvlJc w:val="left"/>
      <w:pPr>
        <w:ind w:left="5040" w:hanging="360"/>
      </w:pPr>
    </w:lvl>
    <w:lvl w:ilvl="7" w:tplc="1632E1B6" w:tentative="1">
      <w:start w:val="1"/>
      <w:numFmt w:val="lowerLetter"/>
      <w:lvlText w:val="%8."/>
      <w:lvlJc w:val="left"/>
      <w:pPr>
        <w:ind w:left="5760" w:hanging="360"/>
      </w:pPr>
    </w:lvl>
    <w:lvl w:ilvl="8" w:tplc="85EC0E7A" w:tentative="1">
      <w:start w:val="1"/>
      <w:numFmt w:val="lowerRoman"/>
      <w:lvlText w:val="%9."/>
      <w:lvlJc w:val="right"/>
      <w:pPr>
        <w:ind w:left="6480" w:hanging="180"/>
      </w:pPr>
    </w:lvl>
  </w:abstractNum>
  <w:abstractNum w:abstractNumId="18" w15:restartNumberingAfterBreak="0">
    <w:nsid w:val="4E8B70D5"/>
    <w:multiLevelType w:val="hybridMultilevel"/>
    <w:tmpl w:val="2030183A"/>
    <w:lvl w:ilvl="0" w:tplc="6E00788C">
      <w:start w:val="1"/>
      <w:numFmt w:val="decimal"/>
      <w:lvlText w:val="%1)"/>
      <w:lvlJc w:val="left"/>
      <w:pPr>
        <w:tabs>
          <w:tab w:val="num" w:pos="1440"/>
        </w:tabs>
        <w:ind w:left="1440" w:hanging="360"/>
      </w:pPr>
      <w:rPr>
        <w:rFonts w:cs="Times New Roman"/>
        <w:b w:val="0"/>
        <w:i w:val="0"/>
      </w:rPr>
    </w:lvl>
    <w:lvl w:ilvl="1" w:tplc="2CF075F8" w:tentative="1">
      <w:start w:val="1"/>
      <w:numFmt w:val="lowerLetter"/>
      <w:lvlText w:val="%2."/>
      <w:lvlJc w:val="left"/>
      <w:pPr>
        <w:ind w:left="1440" w:hanging="360"/>
      </w:pPr>
    </w:lvl>
    <w:lvl w:ilvl="2" w:tplc="507E5EBC" w:tentative="1">
      <w:start w:val="1"/>
      <w:numFmt w:val="lowerRoman"/>
      <w:lvlText w:val="%3."/>
      <w:lvlJc w:val="right"/>
      <w:pPr>
        <w:ind w:left="2160" w:hanging="180"/>
      </w:pPr>
    </w:lvl>
    <w:lvl w:ilvl="3" w:tplc="BFF83068" w:tentative="1">
      <w:start w:val="1"/>
      <w:numFmt w:val="decimal"/>
      <w:lvlText w:val="%4."/>
      <w:lvlJc w:val="left"/>
      <w:pPr>
        <w:ind w:left="2880" w:hanging="360"/>
      </w:pPr>
    </w:lvl>
    <w:lvl w:ilvl="4" w:tplc="7770A02A" w:tentative="1">
      <w:start w:val="1"/>
      <w:numFmt w:val="lowerLetter"/>
      <w:lvlText w:val="%5."/>
      <w:lvlJc w:val="left"/>
      <w:pPr>
        <w:ind w:left="3600" w:hanging="360"/>
      </w:pPr>
    </w:lvl>
    <w:lvl w:ilvl="5" w:tplc="0E7E3E62" w:tentative="1">
      <w:start w:val="1"/>
      <w:numFmt w:val="lowerRoman"/>
      <w:lvlText w:val="%6."/>
      <w:lvlJc w:val="right"/>
      <w:pPr>
        <w:ind w:left="4320" w:hanging="180"/>
      </w:pPr>
    </w:lvl>
    <w:lvl w:ilvl="6" w:tplc="B3A67AB6" w:tentative="1">
      <w:start w:val="1"/>
      <w:numFmt w:val="decimal"/>
      <w:lvlText w:val="%7."/>
      <w:lvlJc w:val="left"/>
      <w:pPr>
        <w:ind w:left="5040" w:hanging="360"/>
      </w:pPr>
    </w:lvl>
    <w:lvl w:ilvl="7" w:tplc="03C4ED36" w:tentative="1">
      <w:start w:val="1"/>
      <w:numFmt w:val="lowerLetter"/>
      <w:lvlText w:val="%8."/>
      <w:lvlJc w:val="left"/>
      <w:pPr>
        <w:ind w:left="5760" w:hanging="360"/>
      </w:pPr>
    </w:lvl>
    <w:lvl w:ilvl="8" w:tplc="F13E8E52" w:tentative="1">
      <w:start w:val="1"/>
      <w:numFmt w:val="lowerRoman"/>
      <w:lvlText w:val="%9."/>
      <w:lvlJc w:val="right"/>
      <w:pPr>
        <w:ind w:left="6480" w:hanging="180"/>
      </w:pPr>
    </w:lvl>
  </w:abstractNum>
  <w:abstractNum w:abstractNumId="19" w15:restartNumberingAfterBreak="0">
    <w:nsid w:val="51346B94"/>
    <w:multiLevelType w:val="multilevel"/>
    <w:tmpl w:val="D0E4657C"/>
    <w:lvl w:ilvl="0">
      <w:start w:val="1"/>
      <w:numFmt w:val="lowerRoman"/>
      <w:pStyle w:val="Listalpha1Dentons"/>
      <w:lvlText w:val="(%1)"/>
      <w:lvlJc w:val="left"/>
      <w:pPr>
        <w:tabs>
          <w:tab w:val="num" w:pos="709"/>
        </w:tabs>
        <w:ind w:left="709" w:hanging="709"/>
      </w:pPr>
      <w:rPr>
        <w:rFonts w:asciiTheme="majorHAnsi" w:eastAsia="Times New Roman" w:hAnsiTheme="majorHAnsi" w:cstheme="minorBidi"/>
        <w:b/>
        <w:bCs/>
      </w:rPr>
    </w:lvl>
    <w:lvl w:ilvl="1">
      <w:start w:val="1"/>
      <w:numFmt w:val="lowerLetter"/>
      <w:pStyle w:val="Listalpha2Dentons"/>
      <w:lvlText w:val="(%2)"/>
      <w:lvlJc w:val="left"/>
      <w:pPr>
        <w:tabs>
          <w:tab w:val="num" w:pos="1418"/>
        </w:tabs>
        <w:ind w:left="1418" w:hanging="709"/>
      </w:pPr>
      <w:rPr>
        <w:rFonts w:hint="default"/>
      </w:rPr>
    </w:lvl>
    <w:lvl w:ilvl="2">
      <w:start w:val="1"/>
      <w:numFmt w:val="lowerLetter"/>
      <w:pStyle w:val="Listalpha3Dentons"/>
      <w:lvlText w:val="(%3)"/>
      <w:lvlJc w:val="left"/>
      <w:pPr>
        <w:tabs>
          <w:tab w:val="num" w:pos="2126"/>
        </w:tabs>
        <w:ind w:left="2126" w:hanging="708"/>
      </w:pPr>
      <w:rPr>
        <w:rFonts w:hint="default"/>
        <w:b w:val="0"/>
        <w:bCs w:val="0"/>
      </w:rPr>
    </w:lvl>
    <w:lvl w:ilvl="3">
      <w:start w:val="1"/>
      <w:numFmt w:val="lowerRoman"/>
      <w:pStyle w:val="Listalpha4Dentons"/>
      <w:lvlText w:val="%4."/>
      <w:lvlJc w:val="right"/>
      <w:pPr>
        <w:ind w:left="2486" w:hanging="360"/>
      </w:p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1475852"/>
    <w:multiLevelType w:val="hybridMultilevel"/>
    <w:tmpl w:val="F42255E2"/>
    <w:lvl w:ilvl="0" w:tplc="80B06A38">
      <w:start w:val="1"/>
      <w:numFmt w:val="decimal"/>
      <w:lvlText w:val="%1)"/>
      <w:lvlJc w:val="left"/>
      <w:pPr>
        <w:tabs>
          <w:tab w:val="num" w:pos="1440"/>
        </w:tabs>
        <w:ind w:left="1440" w:hanging="360"/>
      </w:pPr>
      <w:rPr>
        <w:rFonts w:cs="Times New Roman"/>
        <w:b w:val="0"/>
        <w:i w:val="0"/>
        <w:sz w:val="20"/>
        <w:szCs w:val="20"/>
      </w:rPr>
    </w:lvl>
    <w:lvl w:ilvl="1" w:tplc="291EE318">
      <w:start w:val="1"/>
      <w:numFmt w:val="lowerLetter"/>
      <w:lvlText w:val="%2."/>
      <w:lvlJc w:val="left"/>
      <w:pPr>
        <w:ind w:left="1440" w:hanging="360"/>
      </w:pPr>
      <w:rPr>
        <w:rFonts w:ascii="Century Gothic" w:hAnsi="Century Gothic" w:hint="default"/>
        <w:sz w:val="20"/>
        <w:szCs w:val="20"/>
      </w:rPr>
    </w:lvl>
    <w:lvl w:ilvl="2" w:tplc="FC5AD416">
      <w:start w:val="1"/>
      <w:numFmt w:val="lowerRoman"/>
      <w:lvlText w:val="%3."/>
      <w:lvlJc w:val="right"/>
      <w:pPr>
        <w:ind w:left="2160" w:hanging="180"/>
      </w:pPr>
    </w:lvl>
    <w:lvl w:ilvl="3" w:tplc="F6DABE70" w:tentative="1">
      <w:start w:val="1"/>
      <w:numFmt w:val="decimal"/>
      <w:lvlText w:val="%4."/>
      <w:lvlJc w:val="left"/>
      <w:pPr>
        <w:ind w:left="2880" w:hanging="360"/>
      </w:pPr>
    </w:lvl>
    <w:lvl w:ilvl="4" w:tplc="4E9C4B22" w:tentative="1">
      <w:start w:val="1"/>
      <w:numFmt w:val="lowerLetter"/>
      <w:lvlText w:val="%5."/>
      <w:lvlJc w:val="left"/>
      <w:pPr>
        <w:ind w:left="3600" w:hanging="360"/>
      </w:pPr>
    </w:lvl>
    <w:lvl w:ilvl="5" w:tplc="B8705928" w:tentative="1">
      <w:start w:val="1"/>
      <w:numFmt w:val="lowerRoman"/>
      <w:lvlText w:val="%6."/>
      <w:lvlJc w:val="right"/>
      <w:pPr>
        <w:ind w:left="4320" w:hanging="180"/>
      </w:pPr>
    </w:lvl>
    <w:lvl w:ilvl="6" w:tplc="D6A40040" w:tentative="1">
      <w:start w:val="1"/>
      <w:numFmt w:val="decimal"/>
      <w:lvlText w:val="%7."/>
      <w:lvlJc w:val="left"/>
      <w:pPr>
        <w:ind w:left="5040" w:hanging="360"/>
      </w:pPr>
    </w:lvl>
    <w:lvl w:ilvl="7" w:tplc="E1A86C88" w:tentative="1">
      <w:start w:val="1"/>
      <w:numFmt w:val="lowerLetter"/>
      <w:lvlText w:val="%8."/>
      <w:lvlJc w:val="left"/>
      <w:pPr>
        <w:ind w:left="5760" w:hanging="360"/>
      </w:pPr>
    </w:lvl>
    <w:lvl w:ilvl="8" w:tplc="22B4D688" w:tentative="1">
      <w:start w:val="1"/>
      <w:numFmt w:val="lowerRoman"/>
      <w:lvlText w:val="%9."/>
      <w:lvlJc w:val="right"/>
      <w:pPr>
        <w:ind w:left="6480" w:hanging="180"/>
      </w:pPr>
    </w:lvl>
  </w:abstractNum>
  <w:abstractNum w:abstractNumId="21" w15:restartNumberingAfterBreak="0">
    <w:nsid w:val="58672532"/>
    <w:multiLevelType w:val="hybridMultilevel"/>
    <w:tmpl w:val="2030183A"/>
    <w:lvl w:ilvl="0" w:tplc="A4029080">
      <w:start w:val="1"/>
      <w:numFmt w:val="decimal"/>
      <w:lvlText w:val="%1)"/>
      <w:lvlJc w:val="left"/>
      <w:pPr>
        <w:tabs>
          <w:tab w:val="num" w:pos="1440"/>
        </w:tabs>
        <w:ind w:left="1440" w:hanging="360"/>
      </w:pPr>
      <w:rPr>
        <w:rFonts w:cs="Times New Roman"/>
        <w:b w:val="0"/>
        <w:i w:val="0"/>
      </w:rPr>
    </w:lvl>
    <w:lvl w:ilvl="1" w:tplc="F6022CCE">
      <w:start w:val="1"/>
      <w:numFmt w:val="lowerLetter"/>
      <w:lvlText w:val="%2."/>
      <w:lvlJc w:val="left"/>
      <w:pPr>
        <w:ind w:left="1440" w:hanging="360"/>
      </w:pPr>
    </w:lvl>
    <w:lvl w:ilvl="2" w:tplc="5D5622CA" w:tentative="1">
      <w:start w:val="1"/>
      <w:numFmt w:val="lowerRoman"/>
      <w:lvlText w:val="%3."/>
      <w:lvlJc w:val="right"/>
      <w:pPr>
        <w:ind w:left="2160" w:hanging="180"/>
      </w:pPr>
    </w:lvl>
    <w:lvl w:ilvl="3" w:tplc="F48AFF6E" w:tentative="1">
      <w:start w:val="1"/>
      <w:numFmt w:val="decimal"/>
      <w:lvlText w:val="%4."/>
      <w:lvlJc w:val="left"/>
      <w:pPr>
        <w:ind w:left="2880" w:hanging="360"/>
      </w:pPr>
    </w:lvl>
    <w:lvl w:ilvl="4" w:tplc="CFCEB874" w:tentative="1">
      <w:start w:val="1"/>
      <w:numFmt w:val="lowerLetter"/>
      <w:lvlText w:val="%5."/>
      <w:lvlJc w:val="left"/>
      <w:pPr>
        <w:ind w:left="3600" w:hanging="360"/>
      </w:pPr>
    </w:lvl>
    <w:lvl w:ilvl="5" w:tplc="BA9EF478" w:tentative="1">
      <w:start w:val="1"/>
      <w:numFmt w:val="lowerRoman"/>
      <w:lvlText w:val="%6."/>
      <w:lvlJc w:val="right"/>
      <w:pPr>
        <w:ind w:left="4320" w:hanging="180"/>
      </w:pPr>
    </w:lvl>
    <w:lvl w:ilvl="6" w:tplc="4192DF1E" w:tentative="1">
      <w:start w:val="1"/>
      <w:numFmt w:val="decimal"/>
      <w:lvlText w:val="%7."/>
      <w:lvlJc w:val="left"/>
      <w:pPr>
        <w:ind w:left="5040" w:hanging="360"/>
      </w:pPr>
    </w:lvl>
    <w:lvl w:ilvl="7" w:tplc="0302AB1A" w:tentative="1">
      <w:start w:val="1"/>
      <w:numFmt w:val="lowerLetter"/>
      <w:lvlText w:val="%8."/>
      <w:lvlJc w:val="left"/>
      <w:pPr>
        <w:ind w:left="5760" w:hanging="360"/>
      </w:pPr>
    </w:lvl>
    <w:lvl w:ilvl="8" w:tplc="B2E4694A" w:tentative="1">
      <w:start w:val="1"/>
      <w:numFmt w:val="lowerRoman"/>
      <w:lvlText w:val="%9."/>
      <w:lvlJc w:val="right"/>
      <w:pPr>
        <w:ind w:left="6480" w:hanging="180"/>
      </w:pPr>
    </w:lvl>
  </w:abstractNum>
  <w:abstractNum w:abstractNumId="22" w15:restartNumberingAfterBreak="0">
    <w:nsid w:val="6FF316A1"/>
    <w:multiLevelType w:val="hybridMultilevel"/>
    <w:tmpl w:val="A692BB92"/>
    <w:lvl w:ilvl="0" w:tplc="4F084A1A">
      <w:start w:val="1"/>
      <w:numFmt w:val="decimal"/>
      <w:lvlText w:val="%1."/>
      <w:lvlJc w:val="left"/>
      <w:pPr>
        <w:tabs>
          <w:tab w:val="num" w:pos="720"/>
        </w:tabs>
        <w:ind w:left="720" w:hanging="360"/>
      </w:pPr>
      <w:rPr>
        <w:rFonts w:cs="Times New Roman" w:hint="default"/>
        <w:b w:val="0"/>
        <w:i w:val="0"/>
        <w:strike w:val="0"/>
        <w:dstrike w:val="0"/>
        <w:color w:val="auto"/>
      </w:rPr>
    </w:lvl>
    <w:lvl w:ilvl="1" w:tplc="2EF6F9B4">
      <w:start w:val="1"/>
      <w:numFmt w:val="decimal"/>
      <w:lvlText w:val="%2)"/>
      <w:lvlJc w:val="left"/>
      <w:pPr>
        <w:tabs>
          <w:tab w:val="num" w:pos="1440"/>
        </w:tabs>
        <w:ind w:left="1440" w:hanging="360"/>
      </w:pPr>
      <w:rPr>
        <w:rFonts w:cs="Times New Roman"/>
        <w:b w:val="0"/>
        <w:i w:val="0"/>
      </w:rPr>
    </w:lvl>
    <w:lvl w:ilvl="2" w:tplc="296443C8">
      <w:start w:val="1"/>
      <w:numFmt w:val="lowerRoman"/>
      <w:lvlText w:val="%3."/>
      <w:lvlJc w:val="right"/>
      <w:pPr>
        <w:tabs>
          <w:tab w:val="num" w:pos="2160"/>
        </w:tabs>
        <w:ind w:left="2160" w:hanging="180"/>
      </w:pPr>
      <w:rPr>
        <w:rFonts w:cs="Times New Roman"/>
      </w:rPr>
    </w:lvl>
    <w:lvl w:ilvl="3" w:tplc="B28AE4EA">
      <w:start w:val="1"/>
      <w:numFmt w:val="decimal"/>
      <w:lvlText w:val="%4."/>
      <w:lvlJc w:val="left"/>
      <w:pPr>
        <w:tabs>
          <w:tab w:val="num" w:pos="2880"/>
        </w:tabs>
        <w:ind w:left="2880" w:hanging="360"/>
      </w:pPr>
      <w:rPr>
        <w:rFonts w:cs="Times New Roman"/>
      </w:rPr>
    </w:lvl>
    <w:lvl w:ilvl="4" w:tplc="AB8A5EF8">
      <w:start w:val="1"/>
      <w:numFmt w:val="lowerLetter"/>
      <w:lvlText w:val="%5."/>
      <w:lvlJc w:val="left"/>
      <w:pPr>
        <w:tabs>
          <w:tab w:val="num" w:pos="3600"/>
        </w:tabs>
        <w:ind w:left="3600" w:hanging="360"/>
      </w:pPr>
      <w:rPr>
        <w:rFonts w:cs="Times New Roman"/>
      </w:rPr>
    </w:lvl>
    <w:lvl w:ilvl="5" w:tplc="A8A06E06">
      <w:start w:val="1"/>
      <w:numFmt w:val="lowerRoman"/>
      <w:lvlText w:val="%6."/>
      <w:lvlJc w:val="right"/>
      <w:pPr>
        <w:tabs>
          <w:tab w:val="num" w:pos="4320"/>
        </w:tabs>
        <w:ind w:left="4320" w:hanging="180"/>
      </w:pPr>
      <w:rPr>
        <w:rFonts w:cs="Times New Roman"/>
      </w:rPr>
    </w:lvl>
    <w:lvl w:ilvl="6" w:tplc="6414C832">
      <w:start w:val="1"/>
      <w:numFmt w:val="decimal"/>
      <w:lvlText w:val="%7."/>
      <w:lvlJc w:val="left"/>
      <w:pPr>
        <w:tabs>
          <w:tab w:val="num" w:pos="5040"/>
        </w:tabs>
        <w:ind w:left="5040" w:hanging="360"/>
      </w:pPr>
      <w:rPr>
        <w:rFonts w:cs="Times New Roman"/>
      </w:rPr>
    </w:lvl>
    <w:lvl w:ilvl="7" w:tplc="A1920ED8">
      <w:start w:val="1"/>
      <w:numFmt w:val="lowerLetter"/>
      <w:lvlText w:val="%8."/>
      <w:lvlJc w:val="left"/>
      <w:pPr>
        <w:tabs>
          <w:tab w:val="num" w:pos="5760"/>
        </w:tabs>
        <w:ind w:left="5760" w:hanging="360"/>
      </w:pPr>
      <w:rPr>
        <w:rFonts w:cs="Times New Roman"/>
      </w:rPr>
    </w:lvl>
    <w:lvl w:ilvl="8" w:tplc="B7D888EA">
      <w:start w:val="1"/>
      <w:numFmt w:val="lowerRoman"/>
      <w:lvlText w:val="%9."/>
      <w:lvlJc w:val="right"/>
      <w:pPr>
        <w:tabs>
          <w:tab w:val="num" w:pos="6480"/>
        </w:tabs>
        <w:ind w:left="6480" w:hanging="180"/>
      </w:pPr>
      <w:rPr>
        <w:rFonts w:cs="Times New Roman"/>
      </w:rPr>
    </w:lvl>
  </w:abstractNum>
  <w:abstractNum w:abstractNumId="23" w15:restartNumberingAfterBreak="0">
    <w:nsid w:val="755344D4"/>
    <w:multiLevelType w:val="hybridMultilevel"/>
    <w:tmpl w:val="0220E6C2"/>
    <w:lvl w:ilvl="0" w:tplc="5FD4B71E">
      <w:start w:val="1"/>
      <w:numFmt w:val="lowerLetter"/>
      <w:lvlText w:val="%1."/>
      <w:lvlJc w:val="left"/>
      <w:pPr>
        <w:ind w:left="1440" w:hanging="360"/>
      </w:pPr>
      <w:rPr>
        <w:rFonts w:ascii="Century Gothic" w:hAnsi="Century Gothic" w:hint="default"/>
        <w:sz w:val="20"/>
        <w:szCs w:val="20"/>
      </w:rPr>
    </w:lvl>
    <w:lvl w:ilvl="1" w:tplc="8ABA90E0" w:tentative="1">
      <w:start w:val="1"/>
      <w:numFmt w:val="lowerLetter"/>
      <w:lvlText w:val="%2."/>
      <w:lvlJc w:val="left"/>
      <w:pPr>
        <w:ind w:left="1440" w:hanging="360"/>
      </w:pPr>
    </w:lvl>
    <w:lvl w:ilvl="2" w:tplc="48FC6B42" w:tentative="1">
      <w:start w:val="1"/>
      <w:numFmt w:val="lowerRoman"/>
      <w:lvlText w:val="%3."/>
      <w:lvlJc w:val="right"/>
      <w:pPr>
        <w:ind w:left="2160" w:hanging="180"/>
      </w:pPr>
    </w:lvl>
    <w:lvl w:ilvl="3" w:tplc="5EB238A4" w:tentative="1">
      <w:start w:val="1"/>
      <w:numFmt w:val="decimal"/>
      <w:lvlText w:val="%4."/>
      <w:lvlJc w:val="left"/>
      <w:pPr>
        <w:ind w:left="2880" w:hanging="360"/>
      </w:pPr>
    </w:lvl>
    <w:lvl w:ilvl="4" w:tplc="35FEB7D2" w:tentative="1">
      <w:start w:val="1"/>
      <w:numFmt w:val="lowerLetter"/>
      <w:lvlText w:val="%5."/>
      <w:lvlJc w:val="left"/>
      <w:pPr>
        <w:ind w:left="3600" w:hanging="360"/>
      </w:pPr>
    </w:lvl>
    <w:lvl w:ilvl="5" w:tplc="977C0ECE" w:tentative="1">
      <w:start w:val="1"/>
      <w:numFmt w:val="lowerRoman"/>
      <w:lvlText w:val="%6."/>
      <w:lvlJc w:val="right"/>
      <w:pPr>
        <w:ind w:left="4320" w:hanging="180"/>
      </w:pPr>
    </w:lvl>
    <w:lvl w:ilvl="6" w:tplc="66F8A436" w:tentative="1">
      <w:start w:val="1"/>
      <w:numFmt w:val="decimal"/>
      <w:lvlText w:val="%7."/>
      <w:lvlJc w:val="left"/>
      <w:pPr>
        <w:ind w:left="5040" w:hanging="360"/>
      </w:pPr>
    </w:lvl>
    <w:lvl w:ilvl="7" w:tplc="22E866C6" w:tentative="1">
      <w:start w:val="1"/>
      <w:numFmt w:val="lowerLetter"/>
      <w:lvlText w:val="%8."/>
      <w:lvlJc w:val="left"/>
      <w:pPr>
        <w:ind w:left="5760" w:hanging="360"/>
      </w:pPr>
    </w:lvl>
    <w:lvl w:ilvl="8" w:tplc="4F7A7274" w:tentative="1">
      <w:start w:val="1"/>
      <w:numFmt w:val="lowerRoman"/>
      <w:lvlText w:val="%9."/>
      <w:lvlJc w:val="right"/>
      <w:pPr>
        <w:ind w:left="6480" w:hanging="180"/>
      </w:pPr>
    </w:lvl>
  </w:abstractNum>
  <w:abstractNum w:abstractNumId="24" w15:restartNumberingAfterBreak="0">
    <w:nsid w:val="792E39EF"/>
    <w:multiLevelType w:val="hybridMultilevel"/>
    <w:tmpl w:val="2030183A"/>
    <w:lvl w:ilvl="0" w:tplc="503EE99E">
      <w:start w:val="1"/>
      <w:numFmt w:val="decimal"/>
      <w:lvlText w:val="%1)"/>
      <w:lvlJc w:val="left"/>
      <w:pPr>
        <w:tabs>
          <w:tab w:val="num" w:pos="1440"/>
        </w:tabs>
        <w:ind w:left="1440" w:hanging="360"/>
      </w:pPr>
      <w:rPr>
        <w:rFonts w:cs="Times New Roman"/>
        <w:b w:val="0"/>
        <w:i w:val="0"/>
      </w:rPr>
    </w:lvl>
    <w:lvl w:ilvl="1" w:tplc="D81AFDC0" w:tentative="1">
      <w:start w:val="1"/>
      <w:numFmt w:val="lowerLetter"/>
      <w:lvlText w:val="%2."/>
      <w:lvlJc w:val="left"/>
      <w:pPr>
        <w:ind w:left="1440" w:hanging="360"/>
      </w:pPr>
    </w:lvl>
    <w:lvl w:ilvl="2" w:tplc="5C5A57EA" w:tentative="1">
      <w:start w:val="1"/>
      <w:numFmt w:val="lowerRoman"/>
      <w:lvlText w:val="%3."/>
      <w:lvlJc w:val="right"/>
      <w:pPr>
        <w:ind w:left="2160" w:hanging="180"/>
      </w:pPr>
    </w:lvl>
    <w:lvl w:ilvl="3" w:tplc="2F1E1E98" w:tentative="1">
      <w:start w:val="1"/>
      <w:numFmt w:val="decimal"/>
      <w:lvlText w:val="%4."/>
      <w:lvlJc w:val="left"/>
      <w:pPr>
        <w:ind w:left="2880" w:hanging="360"/>
      </w:pPr>
    </w:lvl>
    <w:lvl w:ilvl="4" w:tplc="EF227AD2" w:tentative="1">
      <w:start w:val="1"/>
      <w:numFmt w:val="lowerLetter"/>
      <w:lvlText w:val="%5."/>
      <w:lvlJc w:val="left"/>
      <w:pPr>
        <w:ind w:left="3600" w:hanging="360"/>
      </w:pPr>
    </w:lvl>
    <w:lvl w:ilvl="5" w:tplc="62027D3C" w:tentative="1">
      <w:start w:val="1"/>
      <w:numFmt w:val="lowerRoman"/>
      <w:lvlText w:val="%6."/>
      <w:lvlJc w:val="right"/>
      <w:pPr>
        <w:ind w:left="4320" w:hanging="180"/>
      </w:pPr>
    </w:lvl>
    <w:lvl w:ilvl="6" w:tplc="F3C8E8EA" w:tentative="1">
      <w:start w:val="1"/>
      <w:numFmt w:val="decimal"/>
      <w:lvlText w:val="%7."/>
      <w:lvlJc w:val="left"/>
      <w:pPr>
        <w:ind w:left="5040" w:hanging="360"/>
      </w:pPr>
    </w:lvl>
    <w:lvl w:ilvl="7" w:tplc="DA2A09EE" w:tentative="1">
      <w:start w:val="1"/>
      <w:numFmt w:val="lowerLetter"/>
      <w:lvlText w:val="%8."/>
      <w:lvlJc w:val="left"/>
      <w:pPr>
        <w:ind w:left="5760" w:hanging="360"/>
      </w:pPr>
    </w:lvl>
    <w:lvl w:ilvl="8" w:tplc="4E1E53A0" w:tentative="1">
      <w:start w:val="1"/>
      <w:numFmt w:val="lowerRoman"/>
      <w:lvlText w:val="%9."/>
      <w:lvlJc w:val="right"/>
      <w:pPr>
        <w:ind w:left="6480" w:hanging="180"/>
      </w:pPr>
    </w:lvl>
  </w:abstractNum>
  <w:abstractNum w:abstractNumId="25" w15:restartNumberingAfterBreak="0">
    <w:nsid w:val="7D1A2C48"/>
    <w:multiLevelType w:val="multilevel"/>
    <w:tmpl w:val="8B1088FC"/>
    <w:lvl w:ilvl="0">
      <w:start w:val="1"/>
      <w:numFmt w:val="decimal"/>
      <w:pStyle w:val="Listlegal1Dentons"/>
      <w:lvlText w:val="%1."/>
      <w:lvlJc w:val="left"/>
      <w:pPr>
        <w:tabs>
          <w:tab w:val="num" w:pos="709"/>
        </w:tabs>
        <w:ind w:left="709" w:hanging="709"/>
      </w:pPr>
      <w:rPr>
        <w:rFonts w:hint="default"/>
        <w:b/>
        <w:bCs/>
      </w:rPr>
    </w:lvl>
    <w:lvl w:ilvl="1">
      <w:start w:val="1"/>
      <w:numFmt w:val="decimal"/>
      <w:pStyle w:val="Listlegal2Dentons"/>
      <w:lvlText w:val="%1.%2."/>
      <w:lvlJc w:val="left"/>
      <w:pPr>
        <w:tabs>
          <w:tab w:val="num" w:pos="709"/>
        </w:tabs>
        <w:ind w:left="709" w:hanging="709"/>
      </w:pPr>
      <w:rPr>
        <w:rFonts w:hint="default"/>
      </w:rPr>
    </w:lvl>
    <w:lvl w:ilvl="2">
      <w:start w:val="1"/>
      <w:numFmt w:val="decimal"/>
      <w:pStyle w:val="Listlegal3Dentons"/>
      <w:lvlText w:val="%1.%2.%3."/>
      <w:lvlJc w:val="left"/>
      <w:pPr>
        <w:tabs>
          <w:tab w:val="num" w:pos="1418"/>
        </w:tabs>
        <w:ind w:left="1418" w:hanging="709"/>
      </w:pPr>
      <w:rPr>
        <w:rFonts w:hint="default"/>
        <w:sz w:val="20"/>
      </w:rPr>
    </w:lvl>
    <w:lvl w:ilvl="3">
      <w:start w:val="1"/>
      <w:numFmt w:val="lowerLetter"/>
      <w:pStyle w:val="Listlegal4Dentons"/>
      <w:lvlText w:val="(%4)"/>
      <w:lvlJc w:val="left"/>
      <w:pPr>
        <w:tabs>
          <w:tab w:val="num" w:pos="2126"/>
        </w:tabs>
        <w:ind w:left="2126" w:hanging="708"/>
      </w:pPr>
      <w:rPr>
        <w:rFonts w:hint="default"/>
        <w:b w:val="0"/>
        <w:bCs w:val="0"/>
      </w:rPr>
    </w:lvl>
    <w:lvl w:ilvl="4">
      <w:start w:val="1"/>
      <w:numFmt w:val="lowerRoman"/>
      <w:pStyle w:val="Listlegal5Dentons"/>
      <w:lvlText w:val="(%5)"/>
      <w:lvlJc w:val="left"/>
      <w:pPr>
        <w:tabs>
          <w:tab w:val="num" w:pos="2835"/>
        </w:tabs>
        <w:ind w:left="2835" w:hanging="709"/>
      </w:pPr>
      <w:rPr>
        <w:rFonts w:hint="default"/>
      </w:rPr>
    </w:lvl>
    <w:lvl w:ilvl="5">
      <w:start w:val="1"/>
      <w:numFmt w:val="upperLetter"/>
      <w:pStyle w:val="Listlegal6Dentons"/>
      <w:lvlText w:val="(%6)"/>
      <w:lvlJc w:val="left"/>
      <w:pPr>
        <w:tabs>
          <w:tab w:val="num" w:pos="3544"/>
        </w:tabs>
        <w:ind w:left="3544" w:hanging="709"/>
      </w:pPr>
      <w:rPr>
        <w:rFont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7D987B2E"/>
    <w:multiLevelType w:val="multilevel"/>
    <w:tmpl w:val="8056D86A"/>
    <w:lvl w:ilvl="0">
      <w:start w:val="1"/>
      <w:numFmt w:val="decimal"/>
      <w:pStyle w:val="Listbracket1Dentons"/>
      <w:lvlText w:val="(%1)"/>
      <w:lvlJc w:val="left"/>
      <w:pPr>
        <w:tabs>
          <w:tab w:val="num" w:pos="851"/>
        </w:tabs>
        <w:ind w:left="851" w:hanging="709"/>
      </w:pPr>
      <w:rPr>
        <w:rFonts w:hint="default"/>
      </w:rPr>
    </w:lvl>
    <w:lvl w:ilvl="1">
      <w:start w:val="1"/>
      <w:numFmt w:val="lowerRoman"/>
      <w:pStyle w:val="Listbracket2Dentons"/>
      <w:lvlText w:val="(%2)"/>
      <w:lvlJc w:val="left"/>
      <w:pPr>
        <w:tabs>
          <w:tab w:val="num" w:pos="1418"/>
        </w:tabs>
        <w:ind w:left="1418" w:hanging="709"/>
      </w:pPr>
      <w:rPr>
        <w:rFonts w:asciiTheme="majorHAnsi" w:eastAsia="Times New Roman" w:hAnsiTheme="majorHAnsi" w:cstheme="minorBidi"/>
      </w:rPr>
    </w:lvl>
    <w:lvl w:ilvl="2">
      <w:start w:val="1"/>
      <w:numFmt w:val="decimal"/>
      <w:pStyle w:val="Listbracket3Dentons"/>
      <w:lvlText w:val="(%3)"/>
      <w:lvlJc w:val="left"/>
      <w:pPr>
        <w:tabs>
          <w:tab w:val="num" w:pos="2126"/>
        </w:tabs>
        <w:ind w:left="2126" w:hanging="708"/>
      </w:pPr>
      <w:rPr>
        <w:rFonts w:hint="default"/>
      </w:rPr>
    </w:lvl>
    <w:lvl w:ilvl="3">
      <w:start w:val="1"/>
      <w:numFmt w:val="decimal"/>
      <w:pStyle w:val="Listbracket4Dentons"/>
      <w:lvlText w:val="(%4)"/>
      <w:lvlJc w:val="left"/>
      <w:pPr>
        <w:tabs>
          <w:tab w:val="num" w:pos="2835"/>
        </w:tabs>
        <w:ind w:left="2835" w:hanging="709"/>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16cid:durableId="470758415">
    <w:abstractNumId w:val="22"/>
  </w:num>
  <w:num w:numId="2" w16cid:durableId="1698965090">
    <w:abstractNumId w:val="16"/>
  </w:num>
  <w:num w:numId="3" w16cid:durableId="207619569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263226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5821149">
    <w:abstractNumId w:val="17"/>
  </w:num>
  <w:num w:numId="6" w16cid:durableId="1717270540">
    <w:abstractNumId w:val="20"/>
  </w:num>
  <w:num w:numId="7" w16cid:durableId="865289986">
    <w:abstractNumId w:val="24"/>
  </w:num>
  <w:num w:numId="8" w16cid:durableId="1796096301">
    <w:abstractNumId w:val="1"/>
  </w:num>
  <w:num w:numId="9" w16cid:durableId="322854697">
    <w:abstractNumId w:val="2"/>
  </w:num>
  <w:num w:numId="10" w16cid:durableId="1945065768">
    <w:abstractNumId w:val="15"/>
  </w:num>
  <w:num w:numId="11" w16cid:durableId="469247260">
    <w:abstractNumId w:val="18"/>
  </w:num>
  <w:num w:numId="12" w16cid:durableId="10415186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05280438">
    <w:abstractNumId w:val="3"/>
  </w:num>
  <w:num w:numId="14" w16cid:durableId="1024941877">
    <w:abstractNumId w:val="7"/>
  </w:num>
  <w:num w:numId="15" w16cid:durableId="959798375">
    <w:abstractNumId w:val="26"/>
  </w:num>
  <w:num w:numId="16" w16cid:durableId="655380528">
    <w:abstractNumId w:val="19"/>
  </w:num>
  <w:num w:numId="17" w16cid:durableId="29648588">
    <w:abstractNumId w:val="0"/>
  </w:num>
  <w:num w:numId="18" w16cid:durableId="1549301174">
    <w:abstractNumId w:val="23"/>
  </w:num>
  <w:num w:numId="19" w16cid:durableId="417823634">
    <w:abstractNumId w:val="11"/>
  </w:num>
  <w:num w:numId="20" w16cid:durableId="1520702787">
    <w:abstractNumId w:val="13"/>
  </w:num>
  <w:num w:numId="21" w16cid:durableId="1553425274">
    <w:abstractNumId w:val="4"/>
  </w:num>
  <w:num w:numId="22" w16cid:durableId="479618606">
    <w:abstractNumId w:val="5"/>
  </w:num>
  <w:num w:numId="23" w16cid:durableId="869806586">
    <w:abstractNumId w:val="21"/>
  </w:num>
  <w:num w:numId="24" w16cid:durableId="2096396347">
    <w:abstractNumId w:val="9"/>
  </w:num>
  <w:num w:numId="25" w16cid:durableId="557398601">
    <w:abstractNumId w:val="6"/>
  </w:num>
  <w:num w:numId="26" w16cid:durableId="1417438039">
    <w:abstractNumId w:val="12"/>
  </w:num>
  <w:num w:numId="27" w16cid:durableId="1110583322">
    <w:abstractNumId w:val="14"/>
  </w:num>
  <w:num w:numId="28" w16cid:durableId="149054518">
    <w:abstractNumId w:val="10"/>
  </w:num>
  <w:num w:numId="29" w16cid:durableId="894700825">
    <w:abstractNumId w:val="8"/>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dkiewicz- Lasota Marta">
    <w15:presenceInfo w15:providerId="None" w15:userId="Dudkiewicz- Lasota Marta"/>
  </w15:person>
  <w15:person w15:author="Witka, Magdalena">
    <w15:presenceInfo w15:providerId="AD" w15:userId="S::magdalena.witka@dentons.com::48b00acc-b185-45e7-b2c7-c04e5b24a4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F7A"/>
    <w:rsid w:val="00052FB9"/>
    <w:rsid w:val="001858B9"/>
    <w:rsid w:val="00614F7A"/>
    <w:rsid w:val="006162B6"/>
    <w:rsid w:val="006B2922"/>
    <w:rsid w:val="00792B0C"/>
    <w:rsid w:val="00806407"/>
    <w:rsid w:val="00D7635F"/>
    <w:rsid w:val="00DB4720"/>
    <w:rsid w:val="00E225D2"/>
    <w:rsid w:val="00F32A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D826B"/>
  <w15:chartTrackingRefBased/>
  <w15:docId w15:val="{01ED660C-0711-4E8D-8C63-B8C572EF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qFormat="1"/>
    <w:lsdException w:name="Body Text 3" w:uiPriority="0"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14F7A"/>
    <w:pPr>
      <w:spacing w:after="0" w:line="288" w:lineRule="auto"/>
      <w:jc w:val="both"/>
    </w:pPr>
    <w:rPr>
      <w:rFonts w:ascii="Arial" w:hAnsi="Arial"/>
      <w:sz w:val="20"/>
      <w:lang w:val="en-GB"/>
    </w:rPr>
  </w:style>
  <w:style w:type="paragraph" w:styleId="Heading1">
    <w:name w:val="heading 1"/>
    <w:basedOn w:val="Normal"/>
    <w:next w:val="BodyText"/>
    <w:link w:val="Heading1Char"/>
    <w:rsid w:val="00614F7A"/>
    <w:pPr>
      <w:keepNext/>
      <w:numPr>
        <w:numId w:val="21"/>
      </w:numPr>
      <w:spacing w:before="120" w:after="120" w:line="276" w:lineRule="auto"/>
      <w:outlineLvl w:val="0"/>
    </w:pPr>
    <w:rPr>
      <w:rFonts w:eastAsia="Times New Roman" w:cs="Arial"/>
      <w:b/>
      <w:bCs/>
      <w:caps/>
      <w:kern w:val="32"/>
      <w:szCs w:val="32"/>
      <w:lang w:val="en-US" w:eastAsia="pl-PL"/>
    </w:rPr>
  </w:style>
  <w:style w:type="paragraph" w:styleId="Heading2">
    <w:name w:val="heading 2"/>
    <w:basedOn w:val="Normal"/>
    <w:next w:val="BodyText"/>
    <w:link w:val="Heading2Char"/>
    <w:rsid w:val="00614F7A"/>
    <w:pPr>
      <w:numPr>
        <w:ilvl w:val="1"/>
        <w:numId w:val="21"/>
      </w:numPr>
      <w:spacing w:before="120" w:after="120" w:line="276" w:lineRule="auto"/>
      <w:outlineLvl w:val="1"/>
    </w:pPr>
    <w:rPr>
      <w:rFonts w:eastAsia="Times New Roman" w:cs="Arial"/>
      <w:bCs/>
      <w:iCs/>
      <w:kern w:val="20"/>
      <w:szCs w:val="28"/>
      <w:lang w:val="en-US" w:eastAsia="pl-PL"/>
    </w:rPr>
  </w:style>
  <w:style w:type="paragraph" w:styleId="Heading3">
    <w:name w:val="heading 3"/>
    <w:basedOn w:val="Heading2"/>
    <w:next w:val="BodyText2"/>
    <w:link w:val="Heading3Char"/>
    <w:rsid w:val="00614F7A"/>
    <w:pPr>
      <w:numPr>
        <w:ilvl w:val="2"/>
      </w:numPr>
      <w:outlineLvl w:val="2"/>
    </w:pPr>
    <w:rPr>
      <w:bCs w:val="0"/>
      <w:szCs w:val="26"/>
    </w:rPr>
  </w:style>
  <w:style w:type="paragraph" w:styleId="Heading4">
    <w:name w:val="heading 4"/>
    <w:basedOn w:val="Heading3"/>
    <w:next w:val="BodyText3"/>
    <w:link w:val="Heading4Char"/>
    <w:rsid w:val="00614F7A"/>
    <w:pPr>
      <w:numPr>
        <w:ilvl w:val="3"/>
      </w:numPr>
      <w:outlineLvl w:val="3"/>
    </w:pPr>
    <w:rPr>
      <w:bCs/>
      <w:szCs w:val="28"/>
    </w:rPr>
  </w:style>
  <w:style w:type="paragraph" w:styleId="Heading5">
    <w:name w:val="heading 5"/>
    <w:basedOn w:val="Heading4"/>
    <w:next w:val="Normal"/>
    <w:link w:val="Heading5Char"/>
    <w:rsid w:val="00614F7A"/>
    <w:pPr>
      <w:numPr>
        <w:ilvl w:val="4"/>
      </w:numPr>
      <w:outlineLvl w:val="4"/>
    </w:pPr>
    <w:rPr>
      <w:bCs w:val="0"/>
      <w:iCs w:val="0"/>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614F7A"/>
    <w:rPr>
      <w:rFonts w:ascii="Arial" w:hAnsi="Arial" w:eastAsia="Times New Roman" w:cs="Arial"/>
      <w:b/>
      <w:bCs/>
      <w:caps/>
      <w:kern w:val="32"/>
      <w:sz w:val="20"/>
      <w:szCs w:val="32"/>
      <w:lang w:val="en-US" w:eastAsia="pl-PL"/>
    </w:rPr>
  </w:style>
  <w:style w:type="character" w:styleId="Heading2Char" w:customStyle="1">
    <w:name w:val="Heading 2 Char"/>
    <w:basedOn w:val="DefaultParagraphFont"/>
    <w:link w:val="Heading2"/>
    <w:rsid w:val="00614F7A"/>
    <w:rPr>
      <w:rFonts w:ascii="Arial" w:hAnsi="Arial" w:eastAsia="Times New Roman" w:cs="Arial"/>
      <w:bCs/>
      <w:iCs/>
      <w:kern w:val="20"/>
      <w:sz w:val="20"/>
      <w:szCs w:val="28"/>
      <w:lang w:val="en-US" w:eastAsia="pl-PL"/>
    </w:rPr>
  </w:style>
  <w:style w:type="character" w:styleId="Heading3Char" w:customStyle="1">
    <w:name w:val="Heading 3 Char"/>
    <w:basedOn w:val="DefaultParagraphFont"/>
    <w:link w:val="Heading3"/>
    <w:rsid w:val="00614F7A"/>
    <w:rPr>
      <w:rFonts w:ascii="Arial" w:hAnsi="Arial" w:eastAsia="Times New Roman" w:cs="Arial"/>
      <w:iCs/>
      <w:kern w:val="20"/>
      <w:sz w:val="20"/>
      <w:szCs w:val="26"/>
      <w:lang w:val="en-US" w:eastAsia="pl-PL"/>
    </w:rPr>
  </w:style>
  <w:style w:type="character" w:styleId="Heading4Char" w:customStyle="1">
    <w:name w:val="Heading 4 Char"/>
    <w:basedOn w:val="DefaultParagraphFont"/>
    <w:link w:val="Heading4"/>
    <w:rsid w:val="00614F7A"/>
    <w:rPr>
      <w:rFonts w:ascii="Arial" w:hAnsi="Arial" w:eastAsia="Times New Roman" w:cs="Arial"/>
      <w:bCs/>
      <w:iCs/>
      <w:kern w:val="20"/>
      <w:sz w:val="20"/>
      <w:szCs w:val="28"/>
      <w:lang w:val="en-US" w:eastAsia="pl-PL"/>
    </w:rPr>
  </w:style>
  <w:style w:type="character" w:styleId="Heading5Char" w:customStyle="1">
    <w:name w:val="Heading 5 Char"/>
    <w:basedOn w:val="DefaultParagraphFont"/>
    <w:link w:val="Heading5"/>
    <w:rsid w:val="00614F7A"/>
    <w:rPr>
      <w:rFonts w:ascii="Arial" w:hAnsi="Arial" w:eastAsia="Times New Roman" w:cs="Arial"/>
      <w:kern w:val="20"/>
      <w:sz w:val="20"/>
      <w:szCs w:val="26"/>
      <w:lang w:val="en-US" w:eastAsia="pl-PL"/>
    </w:rPr>
  </w:style>
  <w:style w:type="paragraph" w:styleId="NoSpacing">
    <w:name w:val="No Spacing"/>
    <w:link w:val="NoSpacingChar"/>
    <w:uiPriority w:val="1"/>
    <w:qFormat/>
    <w:rsid w:val="00614F7A"/>
    <w:pPr>
      <w:spacing w:after="0" w:line="240" w:lineRule="auto"/>
    </w:pPr>
    <w:rPr>
      <w:rFonts w:eastAsiaTheme="minorEastAsia"/>
      <w:lang w:val="en-US"/>
    </w:rPr>
  </w:style>
  <w:style w:type="character" w:styleId="NoSpacingChar" w:customStyle="1">
    <w:name w:val="No Spacing Char"/>
    <w:basedOn w:val="DefaultParagraphFont"/>
    <w:link w:val="NoSpacing"/>
    <w:uiPriority w:val="1"/>
    <w:rsid w:val="00614F7A"/>
    <w:rPr>
      <w:rFonts w:eastAsiaTheme="minorEastAsia"/>
      <w:lang w:val="en-US"/>
    </w:rPr>
  </w:style>
  <w:style w:type="paragraph" w:styleId="paragraph" w:customStyle="1">
    <w:name w:val="paragraph"/>
    <w:basedOn w:val="Normal"/>
    <w:rsid w:val="00614F7A"/>
    <w:pPr>
      <w:spacing w:before="100" w:beforeAutospacing="1" w:after="100" w:afterAutospacing="1"/>
      <w:jc w:val="left"/>
    </w:pPr>
    <w:rPr>
      <w:rFonts w:ascii="Times New Roman" w:hAnsi="Times New Roman" w:cs="Times New Roman"/>
      <w:sz w:val="24"/>
      <w:szCs w:val="24"/>
      <w:lang w:val="pl-PL" w:eastAsia="pl-PL"/>
    </w:rPr>
  </w:style>
  <w:style w:type="character" w:styleId="CharStyle3" w:customStyle="1">
    <w:name w:val="Char Style 3"/>
    <w:basedOn w:val="DefaultParagraphFont"/>
    <w:link w:val="Style2"/>
    <w:uiPriority w:val="99"/>
    <w:locked/>
    <w:rsid w:val="00614F7A"/>
    <w:rPr>
      <w:rFonts w:ascii="Arial" w:hAnsi="Arial" w:cs="Arial"/>
      <w:spacing w:val="10"/>
      <w:sz w:val="16"/>
      <w:szCs w:val="16"/>
      <w:shd w:val="clear" w:color="auto" w:fill="FFFFFF"/>
    </w:rPr>
  </w:style>
  <w:style w:type="character" w:styleId="CharStyle13" w:customStyle="1">
    <w:name w:val="Char Style 13"/>
    <w:basedOn w:val="DefaultParagraphFont"/>
    <w:link w:val="Style12"/>
    <w:uiPriority w:val="99"/>
    <w:locked/>
    <w:rsid w:val="00614F7A"/>
    <w:rPr>
      <w:rFonts w:cs="Times New Roman"/>
      <w:b/>
      <w:bCs/>
      <w:spacing w:val="60"/>
      <w:sz w:val="21"/>
      <w:szCs w:val="21"/>
      <w:shd w:val="clear" w:color="auto" w:fill="FFFFFF"/>
    </w:rPr>
  </w:style>
  <w:style w:type="character" w:styleId="CharStyle15" w:customStyle="1">
    <w:name w:val="Char Style 15"/>
    <w:basedOn w:val="DefaultParagraphFont"/>
    <w:link w:val="Style14"/>
    <w:uiPriority w:val="99"/>
    <w:locked/>
    <w:rsid w:val="00614F7A"/>
    <w:rPr>
      <w:rFonts w:ascii="Arial" w:hAnsi="Arial" w:cs="Arial"/>
      <w:spacing w:val="60"/>
      <w:sz w:val="17"/>
      <w:szCs w:val="17"/>
      <w:shd w:val="clear" w:color="auto" w:fill="FFFFFF"/>
    </w:rPr>
  </w:style>
  <w:style w:type="character" w:styleId="CharStyle21" w:customStyle="1">
    <w:name w:val="Char Style 21"/>
    <w:basedOn w:val="CharStyle3"/>
    <w:uiPriority w:val="99"/>
    <w:rsid w:val="00614F7A"/>
    <w:rPr>
      <w:rFonts w:ascii="Arial" w:hAnsi="Arial" w:cs="Arial"/>
      <w:b/>
      <w:bCs/>
      <w:spacing w:val="0"/>
      <w:sz w:val="16"/>
      <w:szCs w:val="16"/>
      <w:shd w:val="clear" w:color="auto" w:fill="FFFFFF"/>
    </w:rPr>
  </w:style>
  <w:style w:type="character" w:styleId="CharStyle22" w:customStyle="1">
    <w:name w:val="Char Style 22"/>
    <w:basedOn w:val="CharStyle3"/>
    <w:uiPriority w:val="99"/>
    <w:rsid w:val="00614F7A"/>
    <w:rPr>
      <w:rFonts w:ascii="Arial" w:hAnsi="Arial" w:cs="Arial"/>
      <w:b/>
      <w:bCs/>
      <w:spacing w:val="10"/>
      <w:sz w:val="16"/>
      <w:szCs w:val="16"/>
      <w:shd w:val="clear" w:color="auto" w:fill="FFFFFF"/>
    </w:rPr>
  </w:style>
  <w:style w:type="paragraph" w:styleId="Style2" w:customStyle="1">
    <w:name w:val="Style 2"/>
    <w:basedOn w:val="Normal"/>
    <w:link w:val="CharStyle3"/>
    <w:uiPriority w:val="99"/>
    <w:rsid w:val="00614F7A"/>
    <w:pPr>
      <w:widowControl w:val="0"/>
      <w:shd w:val="clear" w:color="auto" w:fill="FFFFFF"/>
      <w:spacing w:after="360" w:line="240" w:lineRule="atLeast"/>
      <w:ind w:hanging="480"/>
      <w:jc w:val="left"/>
    </w:pPr>
    <w:rPr>
      <w:rFonts w:cs="Arial"/>
      <w:spacing w:val="10"/>
      <w:sz w:val="16"/>
      <w:szCs w:val="16"/>
      <w:lang w:val="fr-FR"/>
    </w:rPr>
  </w:style>
  <w:style w:type="paragraph" w:styleId="Style12" w:customStyle="1">
    <w:name w:val="Style 12"/>
    <w:basedOn w:val="Normal"/>
    <w:link w:val="CharStyle13"/>
    <w:uiPriority w:val="99"/>
    <w:rsid w:val="00614F7A"/>
    <w:pPr>
      <w:widowControl w:val="0"/>
      <w:shd w:val="clear" w:color="auto" w:fill="FFFFFF"/>
      <w:spacing w:before="120" w:after="120" w:line="240" w:lineRule="atLeast"/>
      <w:jc w:val="left"/>
    </w:pPr>
    <w:rPr>
      <w:rFonts w:cs="Times New Roman" w:asciiTheme="minorHAnsi" w:hAnsiTheme="minorHAnsi"/>
      <w:b/>
      <w:bCs/>
      <w:spacing w:val="60"/>
      <w:sz w:val="21"/>
      <w:szCs w:val="21"/>
      <w:lang w:val="fr-FR"/>
    </w:rPr>
  </w:style>
  <w:style w:type="paragraph" w:styleId="Style14" w:customStyle="1">
    <w:name w:val="Style 14"/>
    <w:basedOn w:val="Normal"/>
    <w:link w:val="CharStyle15"/>
    <w:uiPriority w:val="99"/>
    <w:rsid w:val="00614F7A"/>
    <w:pPr>
      <w:widowControl w:val="0"/>
      <w:shd w:val="clear" w:color="auto" w:fill="FFFFFF"/>
      <w:spacing w:line="331" w:lineRule="exact"/>
      <w:jc w:val="left"/>
    </w:pPr>
    <w:rPr>
      <w:rFonts w:cs="Arial"/>
      <w:spacing w:val="60"/>
      <w:sz w:val="17"/>
      <w:szCs w:val="17"/>
      <w:lang w:val="fr-FR"/>
    </w:rPr>
  </w:style>
  <w:style w:type="paragraph" w:styleId="Default" w:customStyle="1">
    <w:name w:val="Default"/>
    <w:rsid w:val="00614F7A"/>
    <w:pPr>
      <w:autoSpaceDE w:val="0"/>
      <w:autoSpaceDN w:val="0"/>
      <w:adjustRightInd w:val="0"/>
      <w:spacing w:after="0" w:line="240" w:lineRule="auto"/>
    </w:pPr>
    <w:rPr>
      <w:rFonts w:ascii="Calibri" w:hAnsi="Calibri" w:eastAsia="Times New Roman" w:cs="Calibri"/>
      <w:color w:val="000000"/>
      <w:sz w:val="24"/>
      <w:szCs w:val="24"/>
      <w:lang w:val="pl-PL" w:eastAsia="pl-PL"/>
    </w:rPr>
  </w:style>
  <w:style w:type="paragraph" w:styleId="ListParagraph">
    <w:name w:val="List Paragraph"/>
    <w:basedOn w:val="Normal"/>
    <w:link w:val="ListParagraphChar"/>
    <w:uiPriority w:val="34"/>
    <w:qFormat/>
    <w:rsid w:val="00614F7A"/>
    <w:pPr>
      <w:widowControl w:val="0"/>
      <w:ind w:left="708"/>
      <w:jc w:val="left"/>
    </w:pPr>
    <w:rPr>
      <w:rFonts w:ascii="Times New Roman" w:hAnsi="Times New Roman" w:eastAsia="Times New Roman" w:cs="Times New Roman"/>
      <w:color w:val="000000"/>
      <w:sz w:val="24"/>
      <w:szCs w:val="24"/>
      <w:lang w:val="pl-PL" w:eastAsia="pl-PL"/>
    </w:rPr>
  </w:style>
  <w:style w:type="paragraph" w:styleId="FootnoteText">
    <w:name w:val="footnote text"/>
    <w:basedOn w:val="Normal"/>
    <w:link w:val="FootnoteTextChar"/>
    <w:uiPriority w:val="99"/>
    <w:semiHidden/>
    <w:unhideWhenUsed/>
    <w:rsid w:val="00614F7A"/>
    <w:pPr>
      <w:widowControl w:val="0"/>
      <w:jc w:val="left"/>
    </w:pPr>
    <w:rPr>
      <w:rFonts w:ascii="Times New Roman" w:hAnsi="Times New Roman" w:eastAsia="Times New Roman" w:cs="Times New Roman"/>
      <w:color w:val="000000"/>
      <w:szCs w:val="20"/>
      <w:lang w:val="pl-PL" w:eastAsia="pl-PL"/>
    </w:rPr>
  </w:style>
  <w:style w:type="character" w:styleId="FootnoteTextChar" w:customStyle="1">
    <w:name w:val="Footnote Text Char"/>
    <w:basedOn w:val="DefaultParagraphFont"/>
    <w:link w:val="FootnoteText"/>
    <w:uiPriority w:val="99"/>
    <w:semiHidden/>
    <w:rsid w:val="00614F7A"/>
    <w:rPr>
      <w:rFonts w:ascii="Times New Roman" w:hAnsi="Times New Roman" w:eastAsia="Times New Roman" w:cs="Times New Roman"/>
      <w:color w:val="000000"/>
      <w:sz w:val="20"/>
      <w:szCs w:val="20"/>
      <w:lang w:val="pl-PL" w:eastAsia="pl-PL"/>
    </w:rPr>
  </w:style>
  <w:style w:type="character" w:styleId="FootnoteReference">
    <w:name w:val="footnote reference"/>
    <w:basedOn w:val="DefaultParagraphFont"/>
    <w:uiPriority w:val="99"/>
    <w:semiHidden/>
    <w:unhideWhenUsed/>
    <w:rsid w:val="00614F7A"/>
    <w:rPr>
      <w:vertAlign w:val="superscript"/>
    </w:rPr>
  </w:style>
  <w:style w:type="table" w:styleId="TableGrid">
    <w:name w:val="Table Grid"/>
    <w:basedOn w:val="TableNormal"/>
    <w:uiPriority w:val="39"/>
    <w:rsid w:val="00614F7A"/>
    <w:pPr>
      <w:spacing w:after="0" w:line="240" w:lineRule="auto"/>
    </w:pPr>
    <w:rPr>
      <w:lang w:val="pl-P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Text">
    <w:name w:val="annotation text"/>
    <w:basedOn w:val="Normal"/>
    <w:link w:val="CommentTextChar"/>
    <w:uiPriority w:val="99"/>
    <w:unhideWhenUsed/>
    <w:rsid w:val="00614F7A"/>
    <w:rPr>
      <w:szCs w:val="20"/>
    </w:rPr>
  </w:style>
  <w:style w:type="character" w:styleId="CommentTextChar" w:customStyle="1">
    <w:name w:val="Comment Text Char"/>
    <w:basedOn w:val="DefaultParagraphFont"/>
    <w:link w:val="CommentText"/>
    <w:uiPriority w:val="99"/>
    <w:rsid w:val="00614F7A"/>
    <w:rPr>
      <w:rFonts w:ascii="Arial" w:hAnsi="Arial"/>
      <w:sz w:val="20"/>
      <w:szCs w:val="20"/>
      <w:lang w:val="en-GB"/>
    </w:rPr>
  </w:style>
  <w:style w:type="character" w:styleId="CommentReference">
    <w:name w:val="annotation reference"/>
    <w:basedOn w:val="DefaultParagraphFont"/>
    <w:semiHidden/>
    <w:rsid w:val="00614F7A"/>
    <w:rPr>
      <w:sz w:val="16"/>
      <w:szCs w:val="16"/>
    </w:rPr>
  </w:style>
  <w:style w:type="paragraph" w:styleId="Listbracket1Dentons" w:customStyle="1">
    <w:name w:val="List bracket 1 Dentons"/>
    <w:basedOn w:val="Normal"/>
    <w:next w:val="BodyText"/>
    <w:qFormat/>
    <w:rsid w:val="00614F7A"/>
    <w:pPr>
      <w:numPr>
        <w:numId w:val="4"/>
      </w:numPr>
      <w:spacing w:before="120" w:after="120"/>
    </w:pPr>
    <w:rPr>
      <w:rFonts w:eastAsia="Times New Roman" w:asciiTheme="majorHAnsi" w:hAnsiTheme="majorHAnsi"/>
      <w:kern w:val="20"/>
      <w:szCs w:val="24"/>
      <w:lang w:val="en-US"/>
    </w:rPr>
  </w:style>
  <w:style w:type="paragraph" w:styleId="Listbracket2Dentons" w:customStyle="1">
    <w:name w:val="List bracket 2 Dentons"/>
    <w:basedOn w:val="Listbracket1Dentons"/>
    <w:next w:val="BodyText2"/>
    <w:qFormat/>
    <w:rsid w:val="00614F7A"/>
    <w:pPr>
      <w:numPr>
        <w:ilvl w:val="1"/>
      </w:numPr>
    </w:pPr>
  </w:style>
  <w:style w:type="paragraph" w:styleId="Listbracket3Dentons" w:customStyle="1">
    <w:name w:val="List bracket 3 Dentons"/>
    <w:basedOn w:val="Listbracket2Dentons"/>
    <w:next w:val="BodyText3"/>
    <w:qFormat/>
    <w:rsid w:val="00614F7A"/>
    <w:pPr>
      <w:numPr>
        <w:ilvl w:val="2"/>
      </w:numPr>
    </w:pPr>
  </w:style>
  <w:style w:type="paragraph" w:styleId="Listbracket4Dentons" w:customStyle="1">
    <w:name w:val="List bracket 4 Dentons"/>
    <w:basedOn w:val="Listbracket3Dentons"/>
    <w:next w:val="Normal"/>
    <w:qFormat/>
    <w:rsid w:val="00614F7A"/>
    <w:pPr>
      <w:numPr>
        <w:ilvl w:val="3"/>
      </w:numPr>
    </w:pPr>
    <w:rPr>
      <w:rFonts w:ascii="Arial" w:hAnsi="Arial"/>
    </w:rPr>
  </w:style>
  <w:style w:type="paragraph" w:styleId="Listlegal1Dentons" w:customStyle="1">
    <w:name w:val="List legal 1 Dentons"/>
    <w:basedOn w:val="Normal"/>
    <w:next w:val="BodyText"/>
    <w:qFormat/>
    <w:rsid w:val="00614F7A"/>
    <w:pPr>
      <w:numPr>
        <w:numId w:val="3"/>
      </w:numPr>
      <w:spacing w:before="120" w:after="120"/>
    </w:pPr>
    <w:rPr>
      <w:rFonts w:eastAsia="Times New Roman" w:asciiTheme="majorHAnsi" w:hAnsiTheme="majorHAnsi"/>
      <w:b/>
      <w:caps/>
      <w:kern w:val="20"/>
      <w:szCs w:val="24"/>
      <w:lang w:val="en-US"/>
    </w:rPr>
  </w:style>
  <w:style w:type="paragraph" w:styleId="Listlegal2Dentons" w:customStyle="1">
    <w:name w:val="List legal 2 Dentons"/>
    <w:basedOn w:val="Normal"/>
    <w:next w:val="BodyText"/>
    <w:qFormat/>
    <w:rsid w:val="00614F7A"/>
    <w:pPr>
      <w:numPr>
        <w:ilvl w:val="1"/>
        <w:numId w:val="3"/>
      </w:numPr>
      <w:spacing w:before="120" w:after="120"/>
    </w:pPr>
    <w:rPr>
      <w:rFonts w:eastAsia="Times New Roman"/>
      <w:kern w:val="20"/>
      <w:szCs w:val="24"/>
      <w:lang w:val="en-US"/>
    </w:rPr>
  </w:style>
  <w:style w:type="paragraph" w:styleId="Listlegal3Dentons" w:customStyle="1">
    <w:name w:val="List legal 3 Dentons"/>
    <w:basedOn w:val="Listlegal2Dentons"/>
    <w:next w:val="BodyText2"/>
    <w:qFormat/>
    <w:rsid w:val="00614F7A"/>
    <w:pPr>
      <w:numPr>
        <w:ilvl w:val="2"/>
      </w:numPr>
    </w:pPr>
  </w:style>
  <w:style w:type="paragraph" w:styleId="Listlegal4Dentons" w:customStyle="1">
    <w:name w:val="List legal 4 Dentons"/>
    <w:basedOn w:val="Listlegal3Dentons"/>
    <w:next w:val="BodyText3"/>
    <w:qFormat/>
    <w:rsid w:val="00614F7A"/>
    <w:pPr>
      <w:numPr>
        <w:ilvl w:val="3"/>
      </w:numPr>
    </w:pPr>
    <w:rPr>
      <w:rFonts w:asciiTheme="majorHAnsi" w:hAnsiTheme="majorHAnsi"/>
      <w:b/>
    </w:rPr>
  </w:style>
  <w:style w:type="paragraph" w:styleId="Listlegal5Dentons" w:customStyle="1">
    <w:name w:val="List legal 5 Dentons"/>
    <w:basedOn w:val="Listlegal4Dentons"/>
    <w:next w:val="Normal"/>
    <w:qFormat/>
    <w:rsid w:val="00614F7A"/>
    <w:pPr>
      <w:numPr>
        <w:ilvl w:val="4"/>
      </w:numPr>
    </w:pPr>
    <w:rPr>
      <w:lang w:val="pl-PL"/>
    </w:rPr>
  </w:style>
  <w:style w:type="paragraph" w:styleId="Listlegal6Dentons" w:customStyle="1">
    <w:name w:val="List legal 6 Dentons"/>
    <w:basedOn w:val="Listlegal5Dentons"/>
    <w:next w:val="Normal"/>
    <w:qFormat/>
    <w:rsid w:val="00614F7A"/>
    <w:pPr>
      <w:numPr>
        <w:ilvl w:val="5"/>
      </w:numPr>
    </w:pPr>
  </w:style>
  <w:style w:type="paragraph" w:styleId="BodyText">
    <w:name w:val="Body Text"/>
    <w:basedOn w:val="Normal"/>
    <w:link w:val="BodyTextChar"/>
    <w:qFormat/>
    <w:rsid w:val="00614F7A"/>
    <w:pPr>
      <w:spacing w:before="120" w:after="120"/>
      <w:ind w:left="709"/>
    </w:pPr>
    <w:rPr>
      <w:rFonts w:eastAsia="Times New Roman" w:cs="Arial" w:asciiTheme="majorHAnsi" w:hAnsiTheme="majorHAnsi"/>
      <w:kern w:val="20"/>
      <w:szCs w:val="24"/>
      <w:lang w:val="pl-PL" w:eastAsia="pl-PL"/>
    </w:rPr>
  </w:style>
  <w:style w:type="character" w:styleId="BodyTextChar" w:customStyle="1">
    <w:name w:val="Body Text Char"/>
    <w:basedOn w:val="DefaultParagraphFont"/>
    <w:link w:val="BodyText"/>
    <w:rsid w:val="00614F7A"/>
    <w:rPr>
      <w:rFonts w:eastAsia="Times New Roman" w:cs="Arial" w:asciiTheme="majorHAnsi" w:hAnsiTheme="majorHAnsi"/>
      <w:kern w:val="20"/>
      <w:sz w:val="20"/>
      <w:szCs w:val="24"/>
      <w:lang w:val="pl-PL" w:eastAsia="pl-PL"/>
    </w:rPr>
  </w:style>
  <w:style w:type="paragraph" w:styleId="BodyText2">
    <w:name w:val="Body Text 2"/>
    <w:basedOn w:val="BodyText"/>
    <w:link w:val="BodyText2Char"/>
    <w:qFormat/>
    <w:rsid w:val="00614F7A"/>
    <w:pPr>
      <w:ind w:left="1418"/>
    </w:pPr>
  </w:style>
  <w:style w:type="character" w:styleId="BodyText2Char" w:customStyle="1">
    <w:name w:val="Body Text 2 Char"/>
    <w:basedOn w:val="DefaultParagraphFont"/>
    <w:link w:val="BodyText2"/>
    <w:rsid w:val="00614F7A"/>
    <w:rPr>
      <w:rFonts w:eastAsia="Times New Roman" w:cs="Arial" w:asciiTheme="majorHAnsi" w:hAnsiTheme="majorHAnsi"/>
      <w:kern w:val="20"/>
      <w:sz w:val="20"/>
      <w:szCs w:val="24"/>
      <w:lang w:val="pl-PL" w:eastAsia="pl-PL"/>
    </w:rPr>
  </w:style>
  <w:style w:type="paragraph" w:styleId="BodyText3">
    <w:name w:val="Body Text 3"/>
    <w:basedOn w:val="BodyText2"/>
    <w:link w:val="BodyText3Char"/>
    <w:qFormat/>
    <w:rsid w:val="00614F7A"/>
    <w:pPr>
      <w:ind w:left="2126"/>
    </w:pPr>
    <w:rPr>
      <w:szCs w:val="16"/>
    </w:rPr>
  </w:style>
  <w:style w:type="character" w:styleId="BodyText3Char" w:customStyle="1">
    <w:name w:val="Body Text 3 Char"/>
    <w:basedOn w:val="DefaultParagraphFont"/>
    <w:link w:val="BodyText3"/>
    <w:rsid w:val="00614F7A"/>
    <w:rPr>
      <w:rFonts w:eastAsia="Times New Roman" w:cs="Arial" w:asciiTheme="majorHAnsi" w:hAnsiTheme="majorHAnsi"/>
      <w:kern w:val="20"/>
      <w:sz w:val="20"/>
      <w:szCs w:val="16"/>
      <w:lang w:val="pl-PL" w:eastAsia="pl-PL"/>
    </w:rPr>
  </w:style>
  <w:style w:type="character" w:styleId="Emphasis">
    <w:name w:val="Emphasis"/>
    <w:basedOn w:val="DefaultParagraphFont"/>
    <w:uiPriority w:val="20"/>
    <w:qFormat/>
    <w:rsid w:val="00614F7A"/>
    <w:rPr>
      <w:i/>
      <w:iCs/>
    </w:rPr>
  </w:style>
  <w:style w:type="paragraph" w:styleId="CommentSubject">
    <w:name w:val="annotation subject"/>
    <w:basedOn w:val="CommentText"/>
    <w:next w:val="CommentText"/>
    <w:link w:val="CommentSubjectChar"/>
    <w:uiPriority w:val="99"/>
    <w:semiHidden/>
    <w:unhideWhenUsed/>
    <w:rsid w:val="00614F7A"/>
    <w:rPr>
      <w:b/>
      <w:bCs/>
    </w:rPr>
  </w:style>
  <w:style w:type="character" w:styleId="CommentSubjectChar" w:customStyle="1">
    <w:name w:val="Comment Subject Char"/>
    <w:basedOn w:val="CommentTextChar"/>
    <w:link w:val="CommentSubject"/>
    <w:uiPriority w:val="99"/>
    <w:semiHidden/>
    <w:rsid w:val="00614F7A"/>
    <w:rPr>
      <w:rFonts w:ascii="Arial" w:hAnsi="Arial"/>
      <w:b/>
      <w:bCs/>
      <w:sz w:val="20"/>
      <w:szCs w:val="20"/>
      <w:lang w:val="en-GB"/>
    </w:rPr>
  </w:style>
  <w:style w:type="paragraph" w:styleId="NormalWeb">
    <w:name w:val="Normal (Web)"/>
    <w:basedOn w:val="Normal"/>
    <w:uiPriority w:val="99"/>
    <w:unhideWhenUsed/>
    <w:rsid w:val="00614F7A"/>
    <w:pPr>
      <w:spacing w:before="100" w:beforeAutospacing="1" w:after="100" w:afterAutospacing="1"/>
      <w:jc w:val="left"/>
    </w:pPr>
    <w:rPr>
      <w:rFonts w:ascii="Times New Roman" w:hAnsi="Times New Roman" w:eastAsia="Times New Roman" w:cs="Times New Roman"/>
      <w:sz w:val="24"/>
      <w:szCs w:val="24"/>
      <w:lang w:val="pl-PL" w:eastAsia="pl-PL"/>
    </w:rPr>
  </w:style>
  <w:style w:type="character" w:styleId="Hyperlink">
    <w:name w:val="Hyperlink"/>
    <w:basedOn w:val="DefaultParagraphFont"/>
    <w:uiPriority w:val="99"/>
    <w:unhideWhenUsed/>
    <w:rsid w:val="00614F7A"/>
    <w:rPr>
      <w:rFonts w:asciiTheme="majorHAnsi" w:hAnsiTheme="majorHAnsi"/>
      <w:color w:val="0000FF"/>
      <w:sz w:val="22"/>
      <w:u w:val="single"/>
    </w:rPr>
  </w:style>
  <w:style w:type="character" w:styleId="csec-nr" w:customStyle="1">
    <w:name w:val="c_sec-nr"/>
    <w:basedOn w:val="DefaultParagraphFont"/>
    <w:rsid w:val="00614F7A"/>
  </w:style>
  <w:style w:type="character" w:styleId="fn-ref" w:customStyle="1">
    <w:name w:val="fn-ref"/>
    <w:basedOn w:val="DefaultParagraphFont"/>
    <w:rsid w:val="00614F7A"/>
  </w:style>
  <w:style w:type="character" w:styleId="alb-s" w:customStyle="1">
    <w:name w:val="a_lb-s"/>
    <w:basedOn w:val="DefaultParagraphFont"/>
    <w:rsid w:val="00614F7A"/>
  </w:style>
  <w:style w:type="character" w:styleId="FollowedHyperlink">
    <w:name w:val="FollowedHyperlink"/>
    <w:basedOn w:val="DefaultParagraphFont"/>
    <w:uiPriority w:val="99"/>
    <w:semiHidden/>
    <w:unhideWhenUsed/>
    <w:rsid w:val="00614F7A"/>
    <w:rPr>
      <w:color w:val="A2A4A3" w:themeColor="followedHyperlink"/>
      <w:u w:val="single"/>
    </w:rPr>
  </w:style>
  <w:style w:type="character" w:styleId="Nierozpoznanawzmianka1" w:customStyle="1">
    <w:name w:val="Nierozpoznana wzmianka1"/>
    <w:basedOn w:val="DefaultParagraphFont"/>
    <w:uiPriority w:val="99"/>
    <w:semiHidden/>
    <w:unhideWhenUsed/>
    <w:rsid w:val="00614F7A"/>
    <w:rPr>
      <w:color w:val="605E5C"/>
      <w:shd w:val="clear" w:color="auto" w:fill="E1DFDD"/>
    </w:rPr>
  </w:style>
  <w:style w:type="paragraph" w:styleId="Header">
    <w:name w:val="header"/>
    <w:basedOn w:val="Normal"/>
    <w:link w:val="HeaderChar"/>
    <w:uiPriority w:val="99"/>
    <w:unhideWhenUsed/>
    <w:rsid w:val="00614F7A"/>
    <w:pPr>
      <w:tabs>
        <w:tab w:val="center" w:pos="4536"/>
        <w:tab w:val="right" w:pos="9072"/>
      </w:tabs>
    </w:pPr>
  </w:style>
  <w:style w:type="character" w:styleId="HeaderChar" w:customStyle="1">
    <w:name w:val="Header Char"/>
    <w:basedOn w:val="DefaultParagraphFont"/>
    <w:link w:val="Header"/>
    <w:uiPriority w:val="99"/>
    <w:rsid w:val="00614F7A"/>
    <w:rPr>
      <w:rFonts w:ascii="Arial" w:hAnsi="Arial"/>
      <w:sz w:val="20"/>
      <w:lang w:val="en-GB"/>
    </w:rPr>
  </w:style>
  <w:style w:type="paragraph" w:styleId="Footer">
    <w:name w:val="footer"/>
    <w:basedOn w:val="Normal"/>
    <w:link w:val="FooterChar"/>
    <w:uiPriority w:val="99"/>
    <w:unhideWhenUsed/>
    <w:rsid w:val="00614F7A"/>
    <w:pPr>
      <w:tabs>
        <w:tab w:val="center" w:pos="4536"/>
        <w:tab w:val="right" w:pos="9072"/>
      </w:tabs>
    </w:pPr>
  </w:style>
  <w:style w:type="character" w:styleId="FooterChar" w:customStyle="1">
    <w:name w:val="Footer Char"/>
    <w:basedOn w:val="DefaultParagraphFont"/>
    <w:link w:val="Footer"/>
    <w:uiPriority w:val="99"/>
    <w:rsid w:val="00614F7A"/>
    <w:rPr>
      <w:rFonts w:ascii="Arial" w:hAnsi="Arial"/>
      <w:sz w:val="20"/>
      <w:lang w:val="en-GB"/>
    </w:rPr>
  </w:style>
  <w:style w:type="paragraph" w:styleId="DentonsAddress" w:customStyle="1">
    <w:name w:val="Dentons Address"/>
    <w:basedOn w:val="Normal"/>
    <w:link w:val="DentonsAddressChar"/>
    <w:rsid w:val="00614F7A"/>
    <w:pPr>
      <w:spacing w:after="90" w:line="180" w:lineRule="atLeast"/>
      <w:jc w:val="left"/>
    </w:pPr>
    <w:rPr>
      <w:rFonts w:eastAsia="Times New Roman" w:cs="Times New Roman"/>
      <w:sz w:val="14"/>
      <w:szCs w:val="20"/>
    </w:rPr>
  </w:style>
  <w:style w:type="character" w:styleId="DentonsAddressChar" w:customStyle="1">
    <w:name w:val="Dentons Address Char"/>
    <w:link w:val="DentonsAddress"/>
    <w:rsid w:val="00614F7A"/>
    <w:rPr>
      <w:rFonts w:ascii="Arial" w:hAnsi="Arial" w:eastAsia="Times New Roman" w:cs="Times New Roman"/>
      <w:sz w:val="14"/>
      <w:szCs w:val="20"/>
      <w:lang w:val="en-GB"/>
    </w:rPr>
  </w:style>
  <w:style w:type="character" w:styleId="PlaceholderText">
    <w:name w:val="Placeholder Text"/>
    <w:basedOn w:val="DefaultParagraphFont"/>
    <w:uiPriority w:val="99"/>
    <w:semiHidden/>
    <w:rsid w:val="00614F7A"/>
    <w:rPr>
      <w:color w:val="808080"/>
    </w:rPr>
  </w:style>
  <w:style w:type="paragraph" w:styleId="DocID" w:customStyle="1">
    <w:name w:val="DocID"/>
    <w:basedOn w:val="Footer"/>
    <w:link w:val="DocIDChar"/>
    <w:rsid w:val="00614F7A"/>
    <w:pPr>
      <w:jc w:val="left"/>
    </w:pPr>
    <w:rPr>
      <w:rFonts w:ascii="Verdana" w:hAnsi="Verdana" w:eastAsia="Times New Roman" w:cs="Times New Roman"/>
      <w:bCs/>
      <w:color w:val="000000"/>
      <w:sz w:val="16"/>
      <w:szCs w:val="24"/>
      <w:lang w:eastAsia="pl-PL"/>
    </w:rPr>
  </w:style>
  <w:style w:type="character" w:styleId="ListParagraphChar" w:customStyle="1">
    <w:name w:val="List Paragraph Char"/>
    <w:basedOn w:val="DefaultParagraphFont"/>
    <w:link w:val="ListParagraph"/>
    <w:uiPriority w:val="34"/>
    <w:rsid w:val="00614F7A"/>
    <w:rPr>
      <w:rFonts w:ascii="Times New Roman" w:hAnsi="Times New Roman" w:eastAsia="Times New Roman" w:cs="Times New Roman"/>
      <w:color w:val="000000"/>
      <w:sz w:val="24"/>
      <w:szCs w:val="24"/>
      <w:lang w:val="pl-PL" w:eastAsia="pl-PL"/>
    </w:rPr>
  </w:style>
  <w:style w:type="character" w:styleId="DocIDChar" w:customStyle="1">
    <w:name w:val="DocID Char"/>
    <w:basedOn w:val="ListParagraphChar"/>
    <w:link w:val="DocID"/>
    <w:rsid w:val="00614F7A"/>
    <w:rPr>
      <w:rFonts w:ascii="Verdana" w:hAnsi="Verdana" w:eastAsia="Times New Roman" w:cs="Times New Roman"/>
      <w:bCs/>
      <w:color w:val="000000"/>
      <w:sz w:val="16"/>
      <w:szCs w:val="24"/>
      <w:lang w:val="en-GB" w:eastAsia="pl-PL"/>
    </w:rPr>
  </w:style>
  <w:style w:type="paragraph" w:styleId="EndnoteText">
    <w:name w:val="endnote text"/>
    <w:basedOn w:val="Normal"/>
    <w:link w:val="EndnoteTextChar"/>
    <w:uiPriority w:val="99"/>
    <w:semiHidden/>
    <w:unhideWhenUsed/>
    <w:rsid w:val="00614F7A"/>
    <w:rPr>
      <w:szCs w:val="20"/>
    </w:rPr>
  </w:style>
  <w:style w:type="character" w:styleId="EndnoteTextChar" w:customStyle="1">
    <w:name w:val="Endnote Text Char"/>
    <w:basedOn w:val="DefaultParagraphFont"/>
    <w:link w:val="EndnoteText"/>
    <w:uiPriority w:val="99"/>
    <w:semiHidden/>
    <w:rsid w:val="00614F7A"/>
    <w:rPr>
      <w:rFonts w:ascii="Arial" w:hAnsi="Arial"/>
      <w:sz w:val="20"/>
      <w:szCs w:val="20"/>
      <w:lang w:val="en-GB"/>
    </w:rPr>
  </w:style>
  <w:style w:type="character" w:styleId="EndnoteReference">
    <w:name w:val="endnote reference"/>
    <w:basedOn w:val="DefaultParagraphFont"/>
    <w:uiPriority w:val="99"/>
    <w:semiHidden/>
    <w:unhideWhenUsed/>
    <w:rsid w:val="00614F7A"/>
    <w:rPr>
      <w:vertAlign w:val="superscript"/>
    </w:rPr>
  </w:style>
  <w:style w:type="paragraph" w:styleId="Listalpha1Dentons" w:customStyle="1">
    <w:name w:val="List alpha 1 Dentons"/>
    <w:basedOn w:val="Normal"/>
    <w:next w:val="BodyText"/>
    <w:qFormat/>
    <w:rsid w:val="00614F7A"/>
    <w:pPr>
      <w:numPr>
        <w:numId w:val="16"/>
      </w:numPr>
      <w:spacing w:before="120" w:after="120"/>
    </w:pPr>
    <w:rPr>
      <w:rFonts w:eastAsia="Times New Roman" w:asciiTheme="majorHAnsi" w:hAnsiTheme="majorHAnsi"/>
      <w:kern w:val="20"/>
      <w:szCs w:val="24"/>
      <w:lang w:val="en-US"/>
    </w:rPr>
  </w:style>
  <w:style w:type="paragraph" w:styleId="Listalpha2Dentons" w:customStyle="1">
    <w:name w:val="List alpha 2 Dentons"/>
    <w:basedOn w:val="Listalpha1Dentons"/>
    <w:next w:val="BodyText2"/>
    <w:qFormat/>
    <w:rsid w:val="00614F7A"/>
    <w:pPr>
      <w:numPr>
        <w:ilvl w:val="1"/>
      </w:numPr>
    </w:pPr>
  </w:style>
  <w:style w:type="paragraph" w:styleId="Listalpha3Dentons" w:customStyle="1">
    <w:name w:val="List alpha 3 Dentons"/>
    <w:basedOn w:val="Listalpha2Dentons"/>
    <w:next w:val="BodyText3"/>
    <w:qFormat/>
    <w:rsid w:val="00614F7A"/>
    <w:pPr>
      <w:numPr>
        <w:ilvl w:val="2"/>
      </w:numPr>
    </w:pPr>
  </w:style>
  <w:style w:type="paragraph" w:styleId="Listcapital1Dentons" w:customStyle="1">
    <w:name w:val="List capital 1 Dentons"/>
    <w:basedOn w:val="Normal"/>
    <w:next w:val="BodyText"/>
    <w:qFormat/>
    <w:rsid w:val="00614F7A"/>
    <w:pPr>
      <w:numPr>
        <w:numId w:val="14"/>
      </w:numPr>
      <w:spacing w:before="120" w:after="120"/>
    </w:pPr>
    <w:rPr>
      <w:rFonts w:eastAsia="Times New Roman" w:asciiTheme="majorHAnsi" w:hAnsiTheme="majorHAnsi"/>
      <w:b/>
      <w:kern w:val="20"/>
      <w:sz w:val="24"/>
      <w:szCs w:val="24"/>
      <w:lang w:val="en-US"/>
    </w:rPr>
  </w:style>
  <w:style w:type="paragraph" w:styleId="Listcapital2Dentons" w:customStyle="1">
    <w:name w:val="List capital 2 Dentons"/>
    <w:basedOn w:val="Listcapital1Dentons"/>
    <w:next w:val="BodyText2"/>
    <w:qFormat/>
    <w:rsid w:val="00614F7A"/>
    <w:pPr>
      <w:numPr>
        <w:ilvl w:val="1"/>
      </w:numPr>
    </w:pPr>
  </w:style>
  <w:style w:type="paragraph" w:styleId="Listcapital3Dentons" w:customStyle="1">
    <w:name w:val="List capital 3 Dentons"/>
    <w:basedOn w:val="Listcapital2Dentons"/>
    <w:next w:val="BodyText3"/>
    <w:qFormat/>
    <w:rsid w:val="00614F7A"/>
    <w:pPr>
      <w:numPr>
        <w:ilvl w:val="2"/>
      </w:numPr>
    </w:pPr>
  </w:style>
  <w:style w:type="paragraph" w:styleId="Listalpha4Dentons" w:customStyle="1">
    <w:name w:val="List alpha 4 Dentons"/>
    <w:basedOn w:val="Listalpha3Dentons"/>
    <w:next w:val="Normal"/>
    <w:qFormat/>
    <w:rsid w:val="00614F7A"/>
    <w:pPr>
      <w:numPr>
        <w:ilvl w:val="3"/>
      </w:numPr>
    </w:pPr>
  </w:style>
  <w:style w:type="paragraph" w:styleId="TOC1">
    <w:name w:val="toc 1"/>
    <w:basedOn w:val="Normal"/>
    <w:next w:val="Normal"/>
    <w:autoRedefine/>
    <w:uiPriority w:val="39"/>
    <w:unhideWhenUsed/>
    <w:rsid w:val="00614F7A"/>
    <w:pPr>
      <w:tabs>
        <w:tab w:val="left" w:pos="357"/>
        <w:tab w:val="left" w:pos="403"/>
        <w:tab w:val="right" w:leader="dot" w:pos="9062"/>
      </w:tabs>
      <w:spacing w:after="100"/>
    </w:pPr>
    <w:rPr>
      <w:rFonts w:asciiTheme="majorHAnsi" w:hAnsiTheme="majorHAnsi"/>
      <w:sz w:val="22"/>
    </w:rPr>
  </w:style>
  <w:style w:type="paragraph" w:styleId="Listdash1Dentons" w:customStyle="1">
    <w:name w:val="List dash 1 Dentons"/>
    <w:basedOn w:val="Normal"/>
    <w:next w:val="BodyText"/>
    <w:qFormat/>
    <w:rsid w:val="00614F7A"/>
    <w:pPr>
      <w:numPr>
        <w:ilvl w:val="4"/>
        <w:numId w:val="14"/>
      </w:numPr>
      <w:spacing w:before="120" w:after="120"/>
    </w:pPr>
    <w:rPr>
      <w:rFonts w:eastAsia="Times New Roman" w:asciiTheme="majorHAnsi" w:hAnsiTheme="majorHAnsi"/>
      <w:kern w:val="20"/>
      <w:szCs w:val="24"/>
      <w:lang w:val="en-US"/>
    </w:rPr>
  </w:style>
  <w:style w:type="paragraph" w:styleId="Listdash2Dentons" w:customStyle="1">
    <w:name w:val="List dash 2 Dentons"/>
    <w:basedOn w:val="Listdash1Dentons"/>
    <w:next w:val="BodyText2"/>
    <w:qFormat/>
    <w:rsid w:val="00614F7A"/>
    <w:pPr>
      <w:numPr>
        <w:ilvl w:val="5"/>
      </w:numPr>
    </w:pPr>
  </w:style>
  <w:style w:type="paragraph" w:styleId="Listdash3Dentons" w:customStyle="1">
    <w:name w:val="List dash 3 Dentons"/>
    <w:basedOn w:val="Listdash2Dentons"/>
    <w:next w:val="BodyText3"/>
    <w:qFormat/>
    <w:rsid w:val="00614F7A"/>
    <w:pPr>
      <w:numPr>
        <w:ilvl w:val="6"/>
      </w:numPr>
    </w:pPr>
  </w:style>
  <w:style w:type="paragraph" w:styleId="Listdash4Dentons" w:customStyle="1">
    <w:name w:val="List dash 4 Dentons"/>
    <w:basedOn w:val="Listdash3Dentons"/>
    <w:next w:val="Normal"/>
    <w:qFormat/>
    <w:rsid w:val="00614F7A"/>
    <w:pPr>
      <w:numPr>
        <w:ilvl w:val="7"/>
      </w:numPr>
    </w:pPr>
  </w:style>
  <w:style w:type="paragraph" w:styleId="HeadingDentons1" w:customStyle="1">
    <w:name w:val="Heading Dentons 1"/>
    <w:basedOn w:val="Normal"/>
    <w:next w:val="BodyText"/>
    <w:qFormat/>
    <w:rsid w:val="00614F7A"/>
    <w:pPr>
      <w:keepNext/>
      <w:numPr>
        <w:numId w:val="25"/>
      </w:numPr>
      <w:spacing w:before="120" w:after="120"/>
      <w:outlineLvl w:val="0"/>
    </w:pPr>
    <w:rPr>
      <w:rFonts w:eastAsia="Times New Roman" w:asciiTheme="majorHAnsi" w:hAnsiTheme="majorHAnsi"/>
      <w:b/>
      <w:caps/>
      <w:kern w:val="20"/>
      <w:sz w:val="28"/>
      <w:szCs w:val="24"/>
      <w:lang w:val="en-US"/>
    </w:rPr>
  </w:style>
  <w:style w:type="paragraph" w:styleId="HeadingDentons2" w:customStyle="1">
    <w:name w:val="Heading Dentons 2"/>
    <w:basedOn w:val="Normal"/>
    <w:next w:val="BodyText"/>
    <w:qFormat/>
    <w:rsid w:val="00614F7A"/>
    <w:pPr>
      <w:numPr>
        <w:ilvl w:val="1"/>
        <w:numId w:val="25"/>
      </w:numPr>
      <w:spacing w:before="120" w:after="120"/>
      <w:outlineLvl w:val="1"/>
    </w:pPr>
    <w:rPr>
      <w:rFonts w:eastAsia="Times New Roman" w:asciiTheme="majorHAnsi" w:hAnsiTheme="majorHAnsi"/>
      <w:b/>
      <w:kern w:val="20"/>
      <w:sz w:val="24"/>
      <w:szCs w:val="24"/>
      <w:lang w:val="en-US"/>
    </w:rPr>
  </w:style>
  <w:style w:type="paragraph" w:styleId="HeadingDentons3" w:customStyle="1">
    <w:name w:val="Heading Dentons 3"/>
    <w:basedOn w:val="HeadingDentons2"/>
    <w:next w:val="BodyText2"/>
    <w:qFormat/>
    <w:rsid w:val="00614F7A"/>
    <w:pPr>
      <w:numPr>
        <w:ilvl w:val="2"/>
      </w:numPr>
      <w:outlineLvl w:val="2"/>
    </w:pPr>
  </w:style>
  <w:style w:type="paragraph" w:styleId="HeadingDentons4" w:customStyle="1">
    <w:name w:val="Heading Dentons 4"/>
    <w:basedOn w:val="HeadingDentons3"/>
    <w:next w:val="BodyText3"/>
    <w:qFormat/>
    <w:rsid w:val="00614F7A"/>
    <w:pPr>
      <w:numPr>
        <w:ilvl w:val="3"/>
      </w:numPr>
      <w:outlineLvl w:val="3"/>
    </w:pPr>
  </w:style>
  <w:style w:type="paragraph" w:styleId="TOC2">
    <w:name w:val="toc 2"/>
    <w:basedOn w:val="Normal"/>
    <w:next w:val="Normal"/>
    <w:autoRedefine/>
    <w:uiPriority w:val="39"/>
    <w:unhideWhenUsed/>
    <w:rsid w:val="00614F7A"/>
    <w:pPr>
      <w:tabs>
        <w:tab w:val="left" w:pos="851"/>
        <w:tab w:val="right" w:leader="dot" w:pos="9062"/>
      </w:tabs>
      <w:spacing w:after="100"/>
      <w:ind w:left="357"/>
    </w:pPr>
    <w:rPr>
      <w:rFonts w:asciiTheme="majorHAnsi" w:hAnsiTheme="majorHAnsi"/>
      <w:sz w:val="22"/>
    </w:rPr>
  </w:style>
  <w:style w:type="paragraph" w:styleId="TOC3">
    <w:name w:val="toc 3"/>
    <w:basedOn w:val="Normal"/>
    <w:next w:val="Normal"/>
    <w:autoRedefine/>
    <w:uiPriority w:val="39"/>
    <w:unhideWhenUsed/>
    <w:rsid w:val="00614F7A"/>
    <w:pPr>
      <w:tabs>
        <w:tab w:val="left" w:pos="1100"/>
        <w:tab w:val="right" w:leader="dot" w:pos="9062"/>
      </w:tabs>
      <w:spacing w:before="60" w:after="60"/>
      <w:ind w:left="624"/>
    </w:pPr>
    <w:rPr>
      <w:rFonts w:asciiTheme="majorHAnsi" w:hAnsiTheme="majorHAnsi"/>
      <w:caps/>
      <w:sz w:val="17"/>
    </w:rPr>
  </w:style>
  <w:style w:type="paragraph" w:styleId="Revision">
    <w:name w:val="Revision"/>
    <w:hidden/>
    <w:uiPriority w:val="99"/>
    <w:semiHidden/>
    <w:rsid w:val="00614F7A"/>
    <w:pPr>
      <w:spacing w:after="0" w:line="240" w:lineRule="auto"/>
    </w:pPr>
    <w:rPr>
      <w:rFonts w:ascii="Arial" w:hAnsi="Arial"/>
      <w:sz w:val="20"/>
      <w:lang w:val="en-GB"/>
    </w:rPr>
  </w:style>
  <w:style w:type="character" w:styleId="Nierozpoznanawzmianka2" w:customStyle="1">
    <w:name w:val="Nierozpoznana wzmianka2"/>
    <w:basedOn w:val="DefaultParagraphFont"/>
    <w:uiPriority w:val="99"/>
    <w:rsid w:val="00614F7A"/>
    <w:rPr>
      <w:color w:val="605E5C"/>
      <w:shd w:val="clear" w:color="auto" w:fill="E1DFDD"/>
    </w:rPr>
  </w:style>
  <w:style w:type="paragraph" w:styleId="ScheduleNumberedDentons" w:customStyle="1">
    <w:name w:val="Schedule Numbered Dentons"/>
    <w:basedOn w:val="Normal"/>
    <w:next w:val="Normal"/>
    <w:qFormat/>
    <w:rsid w:val="00614F7A"/>
    <w:pPr>
      <w:pageBreakBefore/>
      <w:numPr>
        <w:ilvl w:val="6"/>
        <w:numId w:val="25"/>
      </w:numPr>
      <w:spacing w:before="120" w:after="480"/>
      <w:ind w:left="0"/>
      <w:jc w:val="center"/>
      <w:outlineLvl w:val="0"/>
    </w:pPr>
    <w:rPr>
      <w:rFonts w:eastAsia="Times New Roman" w:asciiTheme="majorHAnsi" w:hAnsiTheme="majorHAnsi"/>
      <w:b/>
      <w:caps/>
      <w:kern w:val="20"/>
      <w:sz w:val="24"/>
      <w:szCs w:val="24"/>
      <w:lang w:val="en-US"/>
    </w:rPr>
  </w:style>
  <w:style w:type="character" w:styleId="Nierozpoznanawzmianka3" w:customStyle="1">
    <w:name w:val="Nierozpoznana wzmianka3"/>
    <w:basedOn w:val="DefaultParagraphFont"/>
    <w:uiPriority w:val="99"/>
    <w:rsid w:val="00614F7A"/>
    <w:rPr>
      <w:color w:val="605E5C"/>
      <w:shd w:val="clear" w:color="auto" w:fill="E1DFDD"/>
    </w:rPr>
  </w:style>
  <w:style w:type="paragraph" w:styleId="ARTartustawynprozporzdzenia" w:customStyle="1">
    <w:name w:val="ART(§) – art. ustawy (§ np. rozporządzenia)"/>
    <w:basedOn w:val="Normal"/>
    <w:uiPriority w:val="14"/>
    <w:rsid w:val="00614F7A"/>
    <w:pPr>
      <w:autoSpaceDE w:val="0"/>
      <w:autoSpaceDN w:val="0"/>
      <w:spacing w:before="120" w:line="360" w:lineRule="auto"/>
      <w:ind w:firstLine="510"/>
    </w:pPr>
    <w:rPr>
      <w:rFonts w:ascii="Times" w:hAnsi="Times" w:cs="Calibri"/>
      <w:sz w:val="24"/>
      <w:szCs w:val="24"/>
      <w:lang w:val="pl-PL" w:eastAsia="pl-PL"/>
    </w:rPr>
  </w:style>
  <w:style w:type="paragraph" w:styleId="PKTpunkt" w:customStyle="1">
    <w:name w:val="PKT – punkt"/>
    <w:basedOn w:val="Normal"/>
    <w:uiPriority w:val="13"/>
    <w:rsid w:val="00614F7A"/>
    <w:pPr>
      <w:spacing w:line="360" w:lineRule="auto"/>
      <w:ind w:left="510" w:hanging="510"/>
    </w:pPr>
    <w:rPr>
      <w:rFonts w:ascii="Times" w:hAnsi="Times" w:cs="Calibri"/>
      <w:sz w:val="24"/>
      <w:szCs w:val="24"/>
      <w:lang w:val="pl-PL" w:eastAsia="pl-PL"/>
    </w:rPr>
  </w:style>
  <w:style w:type="paragraph" w:styleId="LITlitera" w:customStyle="1">
    <w:name w:val="LIT – litera"/>
    <w:basedOn w:val="Normal"/>
    <w:rsid w:val="00614F7A"/>
    <w:pPr>
      <w:spacing w:line="360" w:lineRule="auto"/>
      <w:ind w:left="986" w:hanging="476"/>
    </w:pPr>
    <w:rPr>
      <w:rFonts w:ascii="Times" w:hAnsi="Times" w:cs="Calibri"/>
      <w:sz w:val="24"/>
      <w:szCs w:val="24"/>
      <w:lang w:val="pl-PL" w:eastAsia="pl-PL"/>
    </w:rPr>
  </w:style>
  <w:style w:type="paragraph" w:styleId="ZLITUSTzmustliter" w:customStyle="1">
    <w:name w:val="Z_LIT/UST(§) – zm. ust. (§) literą"/>
    <w:basedOn w:val="Normal"/>
    <w:uiPriority w:val="46"/>
    <w:rsid w:val="00614F7A"/>
    <w:pPr>
      <w:autoSpaceDE w:val="0"/>
      <w:autoSpaceDN w:val="0"/>
      <w:spacing w:line="360" w:lineRule="auto"/>
      <w:ind w:left="987" w:firstLine="510"/>
    </w:pPr>
    <w:rPr>
      <w:rFonts w:ascii="Times" w:hAnsi="Times" w:cs="Calibri"/>
      <w:sz w:val="24"/>
      <w:szCs w:val="24"/>
      <w:lang w:val="pl-PL" w:eastAsia="pl-PL"/>
    </w:rPr>
  </w:style>
  <w:style w:type="paragraph" w:styleId="ZLITPKTzmpktliter" w:customStyle="1">
    <w:name w:val="Z_LIT/PKT – zm. pkt literą"/>
    <w:basedOn w:val="Normal"/>
    <w:uiPriority w:val="47"/>
    <w:rsid w:val="00614F7A"/>
    <w:pPr>
      <w:spacing w:line="360" w:lineRule="auto"/>
      <w:ind w:left="1497" w:hanging="510"/>
    </w:pPr>
    <w:rPr>
      <w:rFonts w:ascii="Times" w:hAnsi="Times" w:cs="Calibri"/>
      <w:sz w:val="24"/>
      <w:szCs w:val="24"/>
      <w:lang w:val="pl-PL" w:eastAsia="pl-PL"/>
    </w:rPr>
  </w:style>
  <w:style w:type="paragraph" w:styleId="ZUSTzmustartykuempunktem" w:customStyle="1">
    <w:name w:val="Z/UST(§) – zm. ust. (§) artykułem (punktem)"/>
    <w:basedOn w:val="Normal"/>
    <w:uiPriority w:val="30"/>
    <w:rsid w:val="00614F7A"/>
    <w:pPr>
      <w:autoSpaceDE w:val="0"/>
      <w:autoSpaceDN w:val="0"/>
      <w:spacing w:line="360" w:lineRule="auto"/>
      <w:ind w:left="510" w:firstLine="510"/>
    </w:pPr>
    <w:rPr>
      <w:rFonts w:ascii="Times" w:hAnsi="Times" w:cs="Calibri"/>
      <w:sz w:val="24"/>
      <w:szCs w:val="24"/>
      <w:lang w:val="pl-PL" w:eastAsia="pl-PL"/>
    </w:rPr>
  </w:style>
  <w:style w:type="character" w:styleId="Ppogrubienie" w:customStyle="1">
    <w:name w:val="_P_ – pogrubienie"/>
    <w:basedOn w:val="DefaultParagraphFont"/>
    <w:uiPriority w:val="1"/>
    <w:rsid w:val="00614F7A"/>
    <w:rPr>
      <w:b/>
      <w:bCs/>
    </w:rPr>
  </w:style>
  <w:style w:type="character" w:styleId="Nierozpoznanawzmianka4" w:customStyle="1">
    <w:name w:val="Nierozpoznana wzmianka4"/>
    <w:basedOn w:val="DefaultParagraphFont"/>
    <w:uiPriority w:val="99"/>
    <w:rsid w:val="00614F7A"/>
    <w:rPr>
      <w:color w:val="605E5C"/>
      <w:shd w:val="clear" w:color="auto" w:fill="E1DFDD"/>
    </w:rPr>
  </w:style>
  <w:style w:type="paragraph" w:styleId="pf0" w:customStyle="1">
    <w:name w:val="pf0"/>
    <w:basedOn w:val="Normal"/>
    <w:rsid w:val="00614F7A"/>
    <w:pPr>
      <w:spacing w:before="100" w:beforeAutospacing="1" w:after="100" w:afterAutospacing="1" w:line="240" w:lineRule="auto"/>
      <w:jc w:val="left"/>
    </w:pPr>
    <w:rPr>
      <w:rFonts w:ascii="Times New Roman" w:hAnsi="Times New Roman" w:eastAsia="Times New Roman" w:cs="Times New Roman"/>
      <w:sz w:val="24"/>
      <w:szCs w:val="24"/>
      <w:lang w:val="pl-PL" w:eastAsia="pl-PL"/>
    </w:rPr>
  </w:style>
  <w:style w:type="character" w:styleId="cf01" w:customStyle="1">
    <w:name w:val="cf01"/>
    <w:basedOn w:val="DefaultParagraphFont"/>
    <w:rsid w:val="00614F7A"/>
    <w:rPr>
      <w:rFonts w:hint="default" w:ascii="Segoe UI" w:hAnsi="Segoe UI" w:cs="Segoe UI"/>
      <w:sz w:val="18"/>
      <w:szCs w:val="18"/>
    </w:rPr>
  </w:style>
  <w:style w:type="character" w:styleId="UnresolvedMention">
    <w:name w:val="Unresolved Mention"/>
    <w:basedOn w:val="DefaultParagraphFont"/>
    <w:uiPriority w:val="99"/>
    <w:rsid w:val="00614F7A"/>
    <w:rPr>
      <w:color w:val="605E5C"/>
      <w:shd w:val="clear" w:color="auto" w:fill="E1DFDD"/>
    </w:rPr>
  </w:style>
  <w:style w:type="paragraph" w:styleId="Listroman1Dentons" w:customStyle="1">
    <w:name w:val="List roman 1 Dentons"/>
    <w:basedOn w:val="Normal"/>
    <w:next w:val="BodyText"/>
    <w:qFormat/>
    <w:rsid w:val="00614F7A"/>
    <w:pPr>
      <w:numPr>
        <w:numId w:val="27"/>
      </w:numPr>
      <w:spacing w:before="120" w:after="120"/>
    </w:pPr>
    <w:rPr>
      <w:rFonts w:eastAsia="Times New Roman"/>
      <w:kern w:val="20"/>
      <w:szCs w:val="20"/>
      <w:lang w:val="en-US" w:eastAsia="pl-PL"/>
    </w:rPr>
  </w:style>
  <w:style w:type="paragraph" w:styleId="Listroman2Dentons" w:customStyle="1">
    <w:name w:val="List roman 2 Dentons"/>
    <w:basedOn w:val="Listroman1Dentons"/>
    <w:next w:val="BodyText2"/>
    <w:qFormat/>
    <w:rsid w:val="00614F7A"/>
    <w:pPr>
      <w:numPr>
        <w:ilvl w:val="1"/>
      </w:numPr>
    </w:pPr>
    <w:rPr>
      <w:rFonts w:asciiTheme="minorHAnsi" w:hAnsiTheme="minorHAnsi"/>
    </w:rPr>
  </w:style>
  <w:style w:type="paragraph" w:styleId="Listroman3Dentons" w:customStyle="1">
    <w:name w:val="List roman 3 Dentons"/>
    <w:basedOn w:val="Listroman2Dentons"/>
    <w:next w:val="BodyText3"/>
    <w:qFormat/>
    <w:rsid w:val="00614F7A"/>
    <w:pPr>
      <w:numPr>
        <w:ilvl w:val="2"/>
      </w:numPr>
    </w:pPr>
  </w:style>
  <w:style w:type="paragraph" w:styleId="Listroman4Dentons" w:customStyle="1">
    <w:name w:val="List roman 4 Dentons"/>
    <w:basedOn w:val="Listroman3Dentons"/>
    <w:next w:val="Normal"/>
    <w:qFormat/>
    <w:rsid w:val="00614F7A"/>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eme1">
  <a:themeElements>
    <a:clrScheme name="Dentons new Oct 2015">
      <a:dk1>
        <a:srgbClr val="565A5C"/>
      </a:dk1>
      <a:lt1>
        <a:srgbClr val="FFFFFF"/>
      </a:lt1>
      <a:dk2>
        <a:srgbClr val="6E2D91"/>
      </a:dk2>
      <a:lt2>
        <a:srgbClr val="A2A4A3"/>
      </a:lt2>
      <a:accent1>
        <a:srgbClr val="5B1F69"/>
      </a:accent1>
      <a:accent2>
        <a:srgbClr val="00A9E0"/>
      </a:accent2>
      <a:accent3>
        <a:srgbClr val="34B233"/>
      </a:accent3>
      <a:accent4>
        <a:srgbClr val="EEAF30"/>
      </a:accent4>
      <a:accent5>
        <a:srgbClr val="D52B1E"/>
      </a:accent5>
      <a:accent6>
        <a:srgbClr val="00A599"/>
      </a:accent6>
      <a:hlink>
        <a:srgbClr val="00A9E0"/>
      </a:hlink>
      <a:folHlink>
        <a:srgbClr val="A2A4A3"/>
      </a:folHlink>
    </a:clrScheme>
    <a:fontScheme name="Dento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defPPr algn="ctr">
          <a:defRPr dirty="0" err="1" smtClean="0">
            <a:solidFill>
              <a:schemeClr val="bg2"/>
            </a:solidFill>
          </a:defRPr>
        </a:defPPr>
      </a:lstStyle>
      <a:style>
        <a:lnRef idx="1">
          <a:schemeClr val="accent1"/>
        </a:lnRef>
        <a:fillRef idx="3">
          <a:schemeClr val="accent1"/>
        </a:fillRef>
        <a:effectRef idx="2">
          <a:schemeClr val="accent1"/>
        </a:effectRef>
        <a:fontRef idx="minor">
          <a:schemeClr val="lt1"/>
        </a:fontRef>
      </a:style>
    </a:spDef>
    <a:lnDef>
      <a:spPr>
        <a:ln>
          <a:solidFill>
            <a:schemeClr val="tx1"/>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Theme1" id="{A4728132-0750-4137-B123-8C44BDD1CBCF}" vid="{D88551A7-317A-473E-BB5E-D7B6A1E34DCA}"/>
    </a:ext>
  </a:extLst>
</a:theme>
</file>

<file path=docProps/app.xml><?xml version="1.0" encoding="utf-8"?>
<ap:Properties xmlns:vt="http://schemas.openxmlformats.org/officeDocument/2006/docPropsVTypes" xmlns:ap="http://schemas.openxmlformats.org/officeDocument/2006/extended-properties">
  <ap:Template>Normal.dotm</ap:Template>
  <ap:Characters>25856</ap:Characters>
  <ap:Application>Microsoft Office Word</ap:Application>
  <ap:CharactersWithSpaces>30105</ap:CharactersWithSpaces>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1899-12-31T23:00:00.0000000Z</dcterms:created>
  <dcterms:modified xsi:type="dcterms:W3CDTF">1899-12-31T23:00:00.0000000Z</dcterms:modified>
</coreProperties>
</file>