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68AE" w14:textId="77777777" w:rsidR="00DC69D3" w:rsidRDefault="00CA1E03" w:rsidP="0093413B">
      <w:pPr>
        <w:spacing w:after="0" w:line="240" w:lineRule="auto"/>
        <w:jc w:val="center"/>
        <w:rPr>
          <w:rFonts w:cstheme="minorHAnsi"/>
          <w:bCs/>
          <w:sz w:val="32"/>
          <w:szCs w:val="32"/>
        </w:rPr>
      </w:pPr>
      <w:r w:rsidRPr="00267141">
        <w:rPr>
          <w:rFonts w:cstheme="minorHAnsi"/>
          <w:bCs/>
          <w:sz w:val="32"/>
          <w:szCs w:val="32"/>
        </w:rPr>
        <w:t>REGULAMIN NABORU I UCZESTNICTWA</w:t>
      </w:r>
      <w:r w:rsidR="00F537A3" w:rsidRPr="00267141">
        <w:rPr>
          <w:rFonts w:cstheme="minorHAnsi"/>
          <w:bCs/>
          <w:sz w:val="32"/>
          <w:szCs w:val="32"/>
        </w:rPr>
        <w:t xml:space="preserve"> </w:t>
      </w:r>
    </w:p>
    <w:p w14:paraId="300F6D92" w14:textId="698D4CF8" w:rsidR="00701773" w:rsidRPr="00267141" w:rsidRDefault="00490900" w:rsidP="0093413B">
      <w:pPr>
        <w:spacing w:after="0" w:line="240" w:lineRule="auto"/>
        <w:jc w:val="center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w</w:t>
      </w:r>
      <w:r w:rsidR="00F537A3" w:rsidRPr="00267141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p</w:t>
      </w:r>
      <w:r w:rsidR="00DC69D3" w:rsidRPr="00DC69D3">
        <w:rPr>
          <w:rFonts w:cstheme="minorHAnsi"/>
          <w:sz w:val="32"/>
          <w:szCs w:val="32"/>
        </w:rPr>
        <w:t xml:space="preserve">rojekcie </w:t>
      </w:r>
      <w:r>
        <w:rPr>
          <w:rFonts w:cstheme="minorHAnsi"/>
          <w:sz w:val="32"/>
          <w:szCs w:val="32"/>
        </w:rPr>
        <w:t>„</w:t>
      </w:r>
      <w:r w:rsidR="00DC69D3" w:rsidRPr="00DC69D3">
        <w:rPr>
          <w:rFonts w:cstheme="minorHAnsi"/>
          <w:sz w:val="32"/>
          <w:szCs w:val="32"/>
        </w:rPr>
        <w:t>Pilotaż Społecznej Agencji Najmu w Dąbrowie Górniczej adresowanej do mieszkańców pozostających w trudnej sytuacji mieszkaniowej i życiowej</w:t>
      </w:r>
      <w:r>
        <w:rPr>
          <w:rFonts w:cstheme="minorHAnsi"/>
          <w:sz w:val="32"/>
          <w:szCs w:val="32"/>
        </w:rPr>
        <w:t>”</w:t>
      </w:r>
    </w:p>
    <w:p w14:paraId="13307966" w14:textId="77777777" w:rsidR="0093413B" w:rsidRPr="00267141" w:rsidRDefault="0093413B" w:rsidP="0093413B">
      <w:pPr>
        <w:spacing w:after="0" w:line="240" w:lineRule="auto"/>
        <w:jc w:val="both"/>
        <w:rPr>
          <w:rFonts w:cstheme="minorHAnsi"/>
          <w:b/>
          <w:bCs/>
        </w:rPr>
      </w:pPr>
    </w:p>
    <w:p w14:paraId="285C7C29" w14:textId="70B90D9D" w:rsidR="00434311" w:rsidRPr="00DC69D3" w:rsidRDefault="003E3604" w:rsidP="0093413B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267141">
        <w:rPr>
          <w:rFonts w:cstheme="minorHAnsi"/>
          <w:b/>
          <w:bCs/>
        </w:rPr>
        <w:t>Fundacja Habitat For Humanity Poland</w:t>
      </w:r>
      <w:r w:rsidRPr="00267141">
        <w:rPr>
          <w:rFonts w:cstheme="minorHAnsi"/>
        </w:rPr>
        <w:t xml:space="preserve"> </w:t>
      </w:r>
      <w:r w:rsidR="00DC69D3">
        <w:rPr>
          <w:rFonts w:cstheme="minorHAnsi"/>
        </w:rPr>
        <w:t xml:space="preserve">prowadzona w Dąbrowie Górniczej Społeczną Agencję Najmu </w:t>
      </w:r>
      <w:r w:rsidRPr="00267141">
        <w:rPr>
          <w:rFonts w:cstheme="minorHAnsi"/>
        </w:rPr>
        <w:t>(zwan</w:t>
      </w:r>
      <w:r w:rsidR="00DC69D3">
        <w:rPr>
          <w:rFonts w:cstheme="minorHAnsi"/>
        </w:rPr>
        <w:t>ą</w:t>
      </w:r>
      <w:r w:rsidRPr="00267141">
        <w:rPr>
          <w:rFonts w:cstheme="minorHAnsi"/>
        </w:rPr>
        <w:t xml:space="preserve"> dalej: </w:t>
      </w:r>
      <w:r w:rsidR="0001227F" w:rsidRPr="00267141">
        <w:rPr>
          <w:rFonts w:cstheme="minorHAnsi"/>
        </w:rPr>
        <w:t>„</w:t>
      </w:r>
      <w:r w:rsidR="0001227F" w:rsidRPr="00267141">
        <w:rPr>
          <w:rFonts w:cstheme="minorHAnsi"/>
          <w:b/>
          <w:bCs/>
        </w:rPr>
        <w:t>SAN</w:t>
      </w:r>
      <w:r w:rsidR="0001227F" w:rsidRPr="00267141">
        <w:rPr>
          <w:rFonts w:cstheme="minorHAnsi"/>
        </w:rPr>
        <w:t>”</w:t>
      </w:r>
      <w:r w:rsidRPr="00267141">
        <w:rPr>
          <w:rFonts w:cstheme="minorHAnsi"/>
        </w:rPr>
        <w:t xml:space="preserve">) na </w:t>
      </w:r>
      <w:r w:rsidR="00CE09B4" w:rsidRPr="00267141">
        <w:rPr>
          <w:rFonts w:cstheme="minorHAnsi"/>
        </w:rPr>
        <w:t xml:space="preserve">podstawie </w:t>
      </w:r>
      <w:r w:rsidR="00E04927" w:rsidRPr="00267141">
        <w:rPr>
          <w:rFonts w:cstheme="minorHAnsi"/>
        </w:rPr>
        <w:t xml:space="preserve">podpisanej </w:t>
      </w:r>
      <w:r w:rsidR="00C32A5C">
        <w:rPr>
          <w:rFonts w:cstheme="minorHAnsi"/>
        </w:rPr>
        <w:t>U</w:t>
      </w:r>
      <w:r w:rsidR="00E04927" w:rsidRPr="00267141">
        <w:rPr>
          <w:rFonts w:cstheme="minorHAnsi"/>
        </w:rPr>
        <w:t>mowy o </w:t>
      </w:r>
      <w:r w:rsidR="00DC69D3">
        <w:rPr>
          <w:rFonts w:cstheme="minorHAnsi"/>
        </w:rPr>
        <w:t>w</w:t>
      </w:r>
      <w:r w:rsidR="00E04927" w:rsidRPr="00267141">
        <w:rPr>
          <w:rFonts w:cstheme="minorHAnsi"/>
        </w:rPr>
        <w:t>spółprac</w:t>
      </w:r>
      <w:r w:rsidR="00DC69D3">
        <w:rPr>
          <w:rFonts w:cstheme="minorHAnsi"/>
        </w:rPr>
        <w:t>y</w:t>
      </w:r>
      <w:r w:rsidR="00E04927" w:rsidRPr="00267141">
        <w:rPr>
          <w:rFonts w:cstheme="minorHAnsi"/>
        </w:rPr>
        <w:t xml:space="preserve"> </w:t>
      </w:r>
      <w:r w:rsidR="00C32A5C">
        <w:rPr>
          <w:rFonts w:cstheme="minorHAnsi"/>
        </w:rPr>
        <w:t>(zwaną dalej: „</w:t>
      </w:r>
      <w:r w:rsidR="00C32A5C" w:rsidRPr="00C32A5C">
        <w:rPr>
          <w:rFonts w:cstheme="minorHAnsi"/>
          <w:b/>
          <w:bCs/>
        </w:rPr>
        <w:t xml:space="preserve">Umowa o </w:t>
      </w:r>
      <w:r w:rsidR="00DC69D3">
        <w:rPr>
          <w:rFonts w:cstheme="minorHAnsi"/>
          <w:b/>
          <w:bCs/>
        </w:rPr>
        <w:t>w</w:t>
      </w:r>
      <w:r w:rsidR="00C32A5C" w:rsidRPr="00C32A5C">
        <w:rPr>
          <w:rFonts w:cstheme="minorHAnsi"/>
          <w:b/>
          <w:bCs/>
        </w:rPr>
        <w:t>spółprac</w:t>
      </w:r>
      <w:r w:rsidR="00DC69D3">
        <w:rPr>
          <w:rFonts w:cstheme="minorHAnsi"/>
          <w:b/>
          <w:bCs/>
        </w:rPr>
        <w:t>y</w:t>
      </w:r>
      <w:r w:rsidR="00C32A5C">
        <w:rPr>
          <w:rFonts w:cstheme="minorHAnsi"/>
        </w:rPr>
        <w:t xml:space="preserve">”) </w:t>
      </w:r>
      <w:r w:rsidR="00E04927" w:rsidRPr="00267141">
        <w:rPr>
          <w:rFonts w:cstheme="minorHAnsi"/>
        </w:rPr>
        <w:t xml:space="preserve">z </w:t>
      </w:r>
      <w:r w:rsidR="0001227F" w:rsidRPr="00267141">
        <w:rPr>
          <w:rFonts w:cstheme="minorHAnsi"/>
        </w:rPr>
        <w:t xml:space="preserve">gminą </w:t>
      </w:r>
      <w:r w:rsidR="00CE09B4" w:rsidRPr="00267141">
        <w:rPr>
          <w:rFonts w:cstheme="minorHAnsi"/>
        </w:rPr>
        <w:t>Dąbrowa Górnicza</w:t>
      </w:r>
      <w:r w:rsidR="0001227F" w:rsidRPr="00267141">
        <w:rPr>
          <w:rFonts w:cstheme="minorHAnsi"/>
        </w:rPr>
        <w:t xml:space="preserve"> (zwan</w:t>
      </w:r>
      <w:r w:rsidR="00E04927" w:rsidRPr="00267141">
        <w:rPr>
          <w:rFonts w:cstheme="minorHAnsi"/>
        </w:rPr>
        <w:t>ą</w:t>
      </w:r>
      <w:r w:rsidR="0001227F" w:rsidRPr="00267141">
        <w:rPr>
          <w:rFonts w:cstheme="minorHAnsi"/>
        </w:rPr>
        <w:t xml:space="preserve"> dalej „</w:t>
      </w:r>
      <w:r w:rsidR="0001227F" w:rsidRPr="00267141">
        <w:rPr>
          <w:rFonts w:cstheme="minorHAnsi"/>
          <w:b/>
          <w:bCs/>
        </w:rPr>
        <w:t>Gminą</w:t>
      </w:r>
      <w:r w:rsidR="0001227F" w:rsidRPr="00267141">
        <w:rPr>
          <w:rFonts w:cstheme="minorHAnsi"/>
        </w:rPr>
        <w:t>”)</w:t>
      </w:r>
      <w:r w:rsidR="00CE09B4" w:rsidRPr="00267141">
        <w:rPr>
          <w:rFonts w:cstheme="minorHAnsi"/>
        </w:rPr>
        <w:t xml:space="preserve"> </w:t>
      </w:r>
      <w:r w:rsidR="00CE09B4" w:rsidRPr="00BD4D9D">
        <w:rPr>
          <w:rFonts w:cstheme="minorHAnsi"/>
        </w:rPr>
        <w:t>w dniu</w:t>
      </w:r>
      <w:r w:rsidR="0001227F" w:rsidRPr="00BD4D9D">
        <w:rPr>
          <w:rFonts w:cstheme="minorHAnsi"/>
        </w:rPr>
        <w:t xml:space="preserve"> </w:t>
      </w:r>
      <w:r w:rsidR="00DB620D" w:rsidRPr="00BD4D9D">
        <w:rPr>
          <w:rFonts w:eastAsia="Arial" w:cstheme="minorHAnsi"/>
          <w:color w:val="000000" w:themeColor="text1"/>
        </w:rPr>
        <w:t>16 października 2023 roku</w:t>
      </w:r>
      <w:r w:rsidR="0001227F" w:rsidRPr="00BD4D9D">
        <w:rPr>
          <w:rFonts w:eastAsia="Arial" w:cstheme="minorHAnsi"/>
          <w:color w:val="000000" w:themeColor="text1"/>
        </w:rPr>
        <w:t xml:space="preserve"> o</w:t>
      </w:r>
      <w:r w:rsidR="00CE09B4" w:rsidRPr="00BD4D9D">
        <w:rPr>
          <w:rFonts w:cstheme="minorHAnsi"/>
        </w:rPr>
        <w:t xml:space="preserve"> nr </w:t>
      </w:r>
      <w:r w:rsidR="00BD4D9D" w:rsidRPr="00BD4D9D">
        <w:rPr>
          <w:rFonts w:cstheme="minorHAnsi"/>
        </w:rPr>
        <w:t>WPS.032.64.2023</w:t>
      </w:r>
      <w:r w:rsidR="0001227F" w:rsidRPr="00BD4D9D">
        <w:rPr>
          <w:rFonts w:eastAsia="Arial" w:cstheme="minorHAnsi"/>
          <w:color w:val="000000" w:themeColor="text1"/>
        </w:rPr>
        <w:t xml:space="preserve"> </w:t>
      </w:r>
      <w:r w:rsidR="00A60662" w:rsidRPr="00267141">
        <w:rPr>
          <w:rFonts w:eastAsia="Arial" w:cstheme="minorHAnsi"/>
          <w:bCs/>
          <w:color w:val="000000" w:themeColor="text1"/>
        </w:rPr>
        <w:t xml:space="preserve">w ramach prowadzonej działalności organizuje program </w:t>
      </w:r>
      <w:r w:rsidR="0001227F" w:rsidRPr="00267141">
        <w:rPr>
          <w:rFonts w:cstheme="minorHAnsi"/>
        </w:rPr>
        <w:t>polegając</w:t>
      </w:r>
      <w:r w:rsidR="00A60662" w:rsidRPr="00267141">
        <w:rPr>
          <w:rFonts w:cstheme="minorHAnsi"/>
        </w:rPr>
        <w:t>y</w:t>
      </w:r>
      <w:r w:rsidR="0001227F" w:rsidRPr="00267141">
        <w:rPr>
          <w:rFonts w:cstheme="minorHAnsi"/>
        </w:rPr>
        <w:t xml:space="preserve"> na wynajmowaniu </w:t>
      </w:r>
      <w:r w:rsidR="00A60662" w:rsidRPr="00267141">
        <w:rPr>
          <w:rFonts w:cstheme="minorHAnsi"/>
        </w:rPr>
        <w:t xml:space="preserve">wydzierżawionych lokali mieszkalnych lub budynków mieszkalnych jednorodzinnych </w:t>
      </w:r>
      <w:r w:rsidR="0001227F" w:rsidRPr="00267141">
        <w:rPr>
          <w:rFonts w:cstheme="minorHAnsi"/>
        </w:rPr>
        <w:t xml:space="preserve">osobom fizycznym wskazanym przez gminę na zasadach określonych w ustawie </w:t>
      </w:r>
      <w:r w:rsidR="0001227F" w:rsidRPr="00267141">
        <w:rPr>
          <w:rFonts w:cstheme="minorHAnsi"/>
          <w:bCs/>
        </w:rPr>
        <w:t>z dnia 26 października 1995 roku o społecznych formach rozwoju mieszkalnictwa (Dz. U. 2021 roku, poz. 2224</w:t>
      </w:r>
      <w:r w:rsidR="00DC69D3">
        <w:rPr>
          <w:rFonts w:cstheme="minorHAnsi"/>
          <w:bCs/>
        </w:rPr>
        <w:t xml:space="preserve"> z </w:t>
      </w:r>
      <w:proofErr w:type="spellStart"/>
      <w:r w:rsidR="00DC69D3">
        <w:rPr>
          <w:rFonts w:cstheme="minorHAnsi"/>
          <w:bCs/>
        </w:rPr>
        <w:t>późn</w:t>
      </w:r>
      <w:proofErr w:type="spellEnd"/>
      <w:r w:rsidR="00DC69D3">
        <w:rPr>
          <w:rFonts w:cstheme="minorHAnsi"/>
          <w:bCs/>
        </w:rPr>
        <w:t>. zm.</w:t>
      </w:r>
      <w:r w:rsidR="0001227F" w:rsidRPr="00267141">
        <w:rPr>
          <w:rFonts w:cstheme="minorHAnsi"/>
          <w:bCs/>
        </w:rPr>
        <w:t>)</w:t>
      </w:r>
      <w:r w:rsidR="00D01F63" w:rsidRPr="00D01F63">
        <w:rPr>
          <w:rFonts w:cstheme="minorHAnsi"/>
          <w:bCs/>
        </w:rPr>
        <w:t xml:space="preserve"> </w:t>
      </w:r>
      <w:r w:rsidR="00D01F63" w:rsidRPr="00267141">
        <w:rPr>
          <w:rFonts w:cstheme="minorHAnsi"/>
          <w:bCs/>
        </w:rPr>
        <w:t>(zwanej dalej „</w:t>
      </w:r>
      <w:r w:rsidR="00D01F63" w:rsidRPr="00267141">
        <w:rPr>
          <w:rFonts w:cstheme="minorHAnsi"/>
          <w:b/>
        </w:rPr>
        <w:t>Ustawą</w:t>
      </w:r>
      <w:r w:rsidR="00D01F63" w:rsidRPr="00267141">
        <w:rPr>
          <w:rFonts w:cstheme="minorHAnsi"/>
          <w:bCs/>
        </w:rPr>
        <w:t>”)</w:t>
      </w:r>
      <w:r w:rsidR="00D01F63" w:rsidRPr="00267141">
        <w:rPr>
          <w:rFonts w:cstheme="minorHAnsi"/>
        </w:rPr>
        <w:t xml:space="preserve"> </w:t>
      </w:r>
      <w:r w:rsidR="0001227F" w:rsidRPr="00267141">
        <w:rPr>
          <w:rFonts w:cstheme="minorHAnsi"/>
          <w:bCs/>
        </w:rPr>
        <w:t xml:space="preserve"> </w:t>
      </w:r>
      <w:r w:rsidR="00DC69D3">
        <w:rPr>
          <w:rFonts w:cstheme="minorHAnsi"/>
          <w:bCs/>
        </w:rPr>
        <w:t>oraz na podstawie Uchwały</w:t>
      </w:r>
      <w:r w:rsidR="00D01F63">
        <w:rPr>
          <w:rFonts w:cstheme="minorHAnsi"/>
          <w:bCs/>
        </w:rPr>
        <w:t xml:space="preserve"> </w:t>
      </w:r>
      <w:bookmarkStart w:id="0" w:name="_Hlk198884250"/>
      <w:r w:rsidR="00D01F63" w:rsidRPr="00D01F63">
        <w:rPr>
          <w:rFonts w:cstheme="minorHAnsi"/>
          <w:bCs/>
        </w:rPr>
        <w:t xml:space="preserve">NR XIII/213/2025 </w:t>
      </w:r>
      <w:bookmarkEnd w:id="0"/>
      <w:r w:rsidR="0001227F" w:rsidRPr="00267141">
        <w:rPr>
          <w:rFonts w:cstheme="minorHAnsi"/>
        </w:rPr>
        <w:t>na terenie Dąbrowy Górniczej</w:t>
      </w:r>
      <w:r w:rsidR="00BA2A4B" w:rsidRPr="00267141">
        <w:rPr>
          <w:rFonts w:cstheme="minorHAnsi"/>
        </w:rPr>
        <w:t xml:space="preserve"> </w:t>
      </w:r>
      <w:r w:rsidR="0001227F" w:rsidRPr="00267141">
        <w:rPr>
          <w:rFonts w:cstheme="minorHAnsi"/>
        </w:rPr>
        <w:t>(zwan</w:t>
      </w:r>
      <w:r w:rsidR="00DC69D3">
        <w:rPr>
          <w:rFonts w:cstheme="minorHAnsi"/>
        </w:rPr>
        <w:t>ym</w:t>
      </w:r>
      <w:r w:rsidR="0001227F" w:rsidRPr="00267141">
        <w:rPr>
          <w:rFonts w:cstheme="minorHAnsi"/>
        </w:rPr>
        <w:t xml:space="preserve"> </w:t>
      </w:r>
      <w:r w:rsidR="00FA4D05" w:rsidRPr="00267141">
        <w:rPr>
          <w:rFonts w:cstheme="minorHAnsi"/>
        </w:rPr>
        <w:t xml:space="preserve">dalej </w:t>
      </w:r>
      <w:r w:rsidR="0001227F" w:rsidRPr="00267141">
        <w:rPr>
          <w:rFonts w:cstheme="minorHAnsi"/>
        </w:rPr>
        <w:t>„</w:t>
      </w:r>
      <w:r w:rsidR="00DC69D3">
        <w:rPr>
          <w:rFonts w:cstheme="minorHAnsi"/>
          <w:b/>
          <w:bCs/>
        </w:rPr>
        <w:t>Programem”</w:t>
      </w:r>
      <w:r w:rsidR="00DC69D3" w:rsidRPr="00DC69D3">
        <w:rPr>
          <w:rFonts w:cstheme="minorHAnsi"/>
        </w:rPr>
        <w:t>).</w:t>
      </w:r>
    </w:p>
    <w:p w14:paraId="66FE7988" w14:textId="7CA6AA8F" w:rsidR="003E3604" w:rsidRPr="00267141" w:rsidRDefault="00CE09B4" w:rsidP="0093413B">
      <w:pPr>
        <w:spacing w:after="0" w:line="240" w:lineRule="auto"/>
        <w:jc w:val="both"/>
        <w:rPr>
          <w:rFonts w:cstheme="minorHAnsi"/>
        </w:rPr>
      </w:pPr>
      <w:r w:rsidRPr="00FF5A91">
        <w:rPr>
          <w:rFonts w:cstheme="minorHAnsi"/>
        </w:rPr>
        <w:t>Poniższy Regulamin</w:t>
      </w:r>
      <w:r w:rsidR="007F0AEB" w:rsidRPr="00FF5A91">
        <w:rPr>
          <w:rFonts w:cstheme="minorHAnsi"/>
        </w:rPr>
        <w:t xml:space="preserve"> określa proces rekrutacji do Programu, przedstawia kryteria oraz zasady rekrutacji oraz warunki uczestnictwa w nim.</w:t>
      </w:r>
    </w:p>
    <w:p w14:paraId="034570E2" w14:textId="12E72EE8" w:rsidR="005841B5" w:rsidRDefault="004E4196" w:rsidP="0093413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lang w:val="uk-UA"/>
        </w:rPr>
        <w:t xml:space="preserve">§1 </w:t>
      </w:r>
    </w:p>
    <w:p w14:paraId="6DE47E7A" w14:textId="2F5724A9" w:rsidR="00342FBB" w:rsidRPr="00342FBB" w:rsidRDefault="00342FBB" w:rsidP="0093413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DEFINICJE</w:t>
      </w:r>
    </w:p>
    <w:p w14:paraId="36537EAD" w14:textId="77777777" w:rsidR="004E4196" w:rsidRPr="004E4196" w:rsidRDefault="004E4196" w:rsidP="004E4196">
      <w:p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Na potrzeby niniejszego Regulaminu przyjmuje się następujące definicje:</w:t>
      </w:r>
    </w:p>
    <w:p w14:paraId="3C2F766F" w14:textId="6C3B8217" w:rsid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Program</w:t>
      </w:r>
      <w:r>
        <w:rPr>
          <w:rFonts w:cstheme="minorHAnsi"/>
          <w:lang w:val="uk-UA"/>
        </w:rPr>
        <w:t xml:space="preserve"> </w:t>
      </w:r>
      <w:r w:rsidRPr="004E4196">
        <w:rPr>
          <w:rFonts w:cstheme="minorHAnsi"/>
        </w:rPr>
        <w:t xml:space="preserve">– </w:t>
      </w:r>
      <w:r>
        <w:rPr>
          <w:rFonts w:cstheme="minorHAnsi"/>
        </w:rPr>
        <w:t>projekt nr</w:t>
      </w:r>
      <w:r w:rsidRPr="004E4196">
        <w:rPr>
          <w:rFonts w:ascii="Calibri" w:eastAsia="Calibri" w:hAnsi="Calibri" w:cs="Calibri"/>
          <w:b/>
          <w:color w:val="000000"/>
          <w:kern w:val="0"/>
          <w:lang w:eastAsia="pl-PL"/>
          <w14:ligatures w14:val="none"/>
        </w:rPr>
        <w:t xml:space="preserve"> </w:t>
      </w:r>
      <w:bookmarkStart w:id="1" w:name="_Hlk198276189"/>
      <w:r w:rsidRPr="004E4196">
        <w:rPr>
          <w:rFonts w:cstheme="minorHAnsi"/>
          <w:bCs/>
        </w:rPr>
        <w:t>FERS.05.01-IZ.00-005/24</w:t>
      </w:r>
      <w:r w:rsidRPr="004E4196">
        <w:rPr>
          <w:rFonts w:cstheme="minorHAnsi"/>
        </w:rPr>
        <w:t xml:space="preserve"> </w:t>
      </w:r>
      <w:bookmarkEnd w:id="1"/>
      <w:r w:rsidRPr="004E4196">
        <w:rPr>
          <w:rFonts w:cstheme="minorHAnsi"/>
        </w:rPr>
        <w:t>realizowan</w:t>
      </w:r>
      <w:r>
        <w:rPr>
          <w:rFonts w:cstheme="minorHAnsi"/>
        </w:rPr>
        <w:t>y</w:t>
      </w:r>
      <w:r w:rsidRPr="004E4196">
        <w:rPr>
          <w:rFonts w:cstheme="minorHAnsi"/>
        </w:rPr>
        <w:t xml:space="preserve"> przez Fundację Habitat for Humanity Poland w ramach pilotażu Społecznej Agencji Najmu w Dąbrowie Górniczej, dofinansowana ze środków Unii Europejskiej w ramach Programu Fundusze Europejskie dla Rozwoju Społecznego (FERS).</w:t>
      </w:r>
    </w:p>
    <w:p w14:paraId="4414B13D" w14:textId="732FE3FF" w:rsid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Miejsce realizacji projektu </w:t>
      </w:r>
      <w:r w:rsidR="002752EE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2752EE">
        <w:rPr>
          <w:rFonts w:cstheme="minorHAnsi"/>
        </w:rPr>
        <w:t>Fundacja Habitat for Humanity Poland, oddział Śląsk, Al. Józefa Piłsudskiego 36E/627, 41-300 Dąbrowa Górnicza.</w:t>
      </w:r>
    </w:p>
    <w:p w14:paraId="3B782B68" w14:textId="5C5CE5E3" w:rsidR="002752EE" w:rsidRDefault="002752EE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Okres realizacji projektu – projekt realizowany w okresie wskazanym we wniosku o dofinansowanie. </w:t>
      </w:r>
    </w:p>
    <w:p w14:paraId="66C041BC" w14:textId="36461183" w:rsidR="002752EE" w:rsidRPr="004E4196" w:rsidRDefault="002752EE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Wniosek o dofinansowanie projektu – wniosek o dofinansowanie projektu nr </w:t>
      </w:r>
      <w:bookmarkStart w:id="2" w:name="_Hlk198276635"/>
      <w:r w:rsidRPr="004E4196">
        <w:rPr>
          <w:rFonts w:cstheme="minorHAnsi"/>
          <w:bCs/>
        </w:rPr>
        <w:t>FERS.05.01-IZ.00-005/24</w:t>
      </w:r>
      <w:bookmarkEnd w:id="2"/>
      <w:r>
        <w:rPr>
          <w:rFonts w:cstheme="minorHAnsi"/>
          <w:bCs/>
        </w:rPr>
        <w:t xml:space="preserve">, w przypadku wprowadzenia zmian we wniosku przez wniosek o dofinansowanie projektu rozumie się aktualną wersję wniosku wraz ze zmianami. </w:t>
      </w:r>
    </w:p>
    <w:p w14:paraId="03DF5406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SAN – Społeczna Agencja Najmu prowadzona przez Fundację Habitat for Humanity Poland na podstawie Umowy o współpracy z Gminą Dąbrowa Górnicza.</w:t>
      </w:r>
    </w:p>
    <w:p w14:paraId="29A71989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Wnioskodawca – osoba fizyczna ubiegająca się o udział w Programie, składająca Formularz Rekrutacyjny oraz wymagane dokumenty.</w:t>
      </w:r>
    </w:p>
    <w:p w14:paraId="3CAC01C6" w14:textId="3937C9B0" w:rsidR="004E4196" w:rsidRPr="004E4196" w:rsidRDefault="004E4196" w:rsidP="002752EE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Zakwalifikowany – osoba, która pozytywnie przeszła proces rekrutacji i została zakwalifikowana do udziału w Programie, lecz nie podpisała jeszcze Umowy Najmu i Umowy Uczestnictwa.</w:t>
      </w:r>
    </w:p>
    <w:p w14:paraId="2DCCD25C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Uczestnik / Uczestniczka – osoba fizyczna, która zawarła z SAN Umowę Najmu oraz Umowę Uczestnictwa i formalnie bierze udział w Programie.</w:t>
      </w:r>
    </w:p>
    <w:p w14:paraId="25AEED90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Komisja Rekrutacyjna – zespół powołany do oceny wniosków rekrutacyjnych, składający się z przedstawicieli SAN i Gminy, działający zgodnie z zasadami określonymi w Regulaminie.</w:t>
      </w:r>
    </w:p>
    <w:p w14:paraId="42DC747F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Formularz Rekrutacyjny – dokument zgłoszeniowy, którego wypełnienie i złożenie stanowi podstawę ubiegania się o udział w Programie.</w:t>
      </w:r>
    </w:p>
    <w:p w14:paraId="1E6DF50B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Umowa Najmu – umowa regulująca zasady najmu lokalu mieszkalnego zawarta pomiędzy Uczestnikiem a SAN, zgodna z wzorem stanowiącym załącznik do Umowy o współpracy.</w:t>
      </w:r>
    </w:p>
    <w:p w14:paraId="7B5E76B7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lastRenderedPageBreak/>
        <w:t>Umowa Uczestnictwa – umowa zawarta pomiędzy Uczestnikiem a SAN, określająca zobowiązania i zasady uczestnictwa w Programie, w szczególności związane z aktywną integracją i współpracą z pracownikami SAN.</w:t>
      </w:r>
    </w:p>
    <w:p w14:paraId="71FD54DF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IPD (Indywidualny Plan Działania) – narzędzie opracowywane przez pracowników SAN we współpracy z Uczestnikiem, mające na celu wspieranie procesu aktywizacji społecznej i/lub zawodowej.</w:t>
      </w:r>
    </w:p>
    <w:p w14:paraId="1EADDBBC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Zasób SAN – pula lokali mieszkalnych pozostających w dyspozycji SAN, przeznaczonych do wynajmu w ramach Programu.</w:t>
      </w:r>
    </w:p>
    <w:p w14:paraId="0ED3845B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Grupy docelowe – osoby spełniające określone w regulaminie i uchwale kryteria uczestnictwa, w tym m.in. osoby w kryzysie bezdomności, osoby opuszczające pieczę zastępczą, osoby z niepełnosprawnościami, osoby ubogie pracujące itp.</w:t>
      </w:r>
    </w:p>
    <w:p w14:paraId="63894E5B" w14:textId="77777777" w:rsid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Dopłaty do czynszu – czasowe, malejące wsparcie finansowe w zakresie pokrycia czynszu najmu, czynszu administracyjnego i opłat eksploatacyjnych, przyznawane uczestnikom korzystającym z usług aktywnej integracji w ramach Programu.</w:t>
      </w:r>
    </w:p>
    <w:p w14:paraId="669E2A9D" w14:textId="57C28B1B" w:rsidR="002403C4" w:rsidRPr="004E4196" w:rsidRDefault="00612EA5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Usługi aktywnej integracji – </w:t>
      </w:r>
      <w:r w:rsidRPr="00612EA5">
        <w:rPr>
          <w:rFonts w:cstheme="minorHAnsi"/>
        </w:rPr>
        <w:t xml:space="preserve">działania wspierające uczestników Programu Społeczna Agencja Najmu w procesie usamodzielniania się, integracji społecznej oraz poprawy sytuacji mieszkaniowej i zawodowej, świadczone przez </w:t>
      </w:r>
      <w:r>
        <w:rPr>
          <w:rFonts w:cstheme="minorHAnsi"/>
        </w:rPr>
        <w:t>SAN</w:t>
      </w:r>
      <w:r w:rsidRPr="00612EA5">
        <w:rPr>
          <w:rFonts w:cstheme="minorHAnsi"/>
        </w:rPr>
        <w:t xml:space="preserve"> lub we współpracy z partnerami zewnętrznymi.</w:t>
      </w:r>
    </w:p>
    <w:p w14:paraId="258FD4D9" w14:textId="566CB5FC" w:rsid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 xml:space="preserve">Uchwała – uchwała Rady Miejskiej w Dąbrowie Górniczej (w szczególności </w:t>
      </w:r>
      <w:r w:rsidR="00490900" w:rsidRPr="00490900">
        <w:rPr>
          <w:rFonts w:cstheme="minorHAnsi"/>
          <w:bCs/>
        </w:rPr>
        <w:t xml:space="preserve">NR XIII/213/2025 </w:t>
      </w:r>
      <w:r w:rsidRPr="004E4196">
        <w:rPr>
          <w:rFonts w:cstheme="minorHAnsi"/>
        </w:rPr>
        <w:t>i zmieniające ją akty), określająca lokalne warunki realizacji Programu i kryteria naboru.</w:t>
      </w:r>
    </w:p>
    <w:p w14:paraId="5C4BFE66" w14:textId="77777777" w:rsidR="002752EE" w:rsidRDefault="002752EE" w:rsidP="002752EE">
      <w:pPr>
        <w:spacing w:after="0" w:line="240" w:lineRule="auto"/>
        <w:ind w:left="720"/>
        <w:jc w:val="center"/>
        <w:rPr>
          <w:rFonts w:cstheme="minorHAnsi"/>
        </w:rPr>
      </w:pPr>
    </w:p>
    <w:p w14:paraId="356A6D73" w14:textId="4301EC05" w:rsidR="002752EE" w:rsidRDefault="002752EE" w:rsidP="002752EE">
      <w:pPr>
        <w:spacing w:after="0" w:line="240" w:lineRule="auto"/>
        <w:ind w:left="720"/>
        <w:jc w:val="center"/>
        <w:rPr>
          <w:rFonts w:cstheme="minorHAnsi"/>
          <w:b/>
          <w:bCs/>
        </w:rPr>
      </w:pPr>
      <w:r w:rsidRPr="002752EE">
        <w:rPr>
          <w:rFonts w:cstheme="minorHAnsi"/>
          <w:b/>
          <w:bCs/>
        </w:rPr>
        <w:t>§2</w:t>
      </w:r>
    </w:p>
    <w:p w14:paraId="0C7D02E2" w14:textId="2CCC6123" w:rsidR="002752EE" w:rsidRDefault="002752EE" w:rsidP="002752EE">
      <w:pPr>
        <w:spacing w:after="0" w:line="240" w:lineRule="auto"/>
        <w:ind w:left="7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POSTANOWIENIA OGÓLNE</w:t>
      </w:r>
    </w:p>
    <w:p w14:paraId="11DC1406" w14:textId="77777777" w:rsidR="002752EE" w:rsidRPr="002752EE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752EE">
        <w:rPr>
          <w:rFonts w:cstheme="minorHAnsi"/>
        </w:rPr>
        <w:t>Niniejszy Regulamin określa zasady naboru i uczestnictwa w Programie Społeczna Agencja Najmu (SAN) w Dąbrowie Górniczej, realizowanym przez Fundację Habitat for Humanity Poland.</w:t>
      </w:r>
    </w:p>
    <w:p w14:paraId="42F8DB55" w14:textId="7D51F38E" w:rsidR="002752EE" w:rsidRPr="002752EE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752EE">
        <w:rPr>
          <w:rFonts w:cstheme="minorHAnsi"/>
        </w:rPr>
        <w:t>Program jest realizowany w ramach projektu</w:t>
      </w:r>
      <w:r w:rsidR="00F543D3">
        <w:rPr>
          <w:rFonts w:cstheme="minorHAnsi"/>
        </w:rPr>
        <w:t xml:space="preserve"> o numerze </w:t>
      </w:r>
      <w:r w:rsidR="00F543D3" w:rsidRPr="00F543D3">
        <w:rPr>
          <w:rFonts w:cstheme="minorHAnsi"/>
          <w:bCs/>
        </w:rPr>
        <w:t>FERS.05.01-IZ.00-005/24</w:t>
      </w:r>
      <w:r w:rsidRPr="002752EE">
        <w:rPr>
          <w:rFonts w:cstheme="minorHAnsi"/>
        </w:rPr>
        <w:t xml:space="preserve"> dofinansowanego ze środków Unii Europejskiej w ramach Programu Fundusze Europejskie dla Rozwoju Społecznego 2021–2027 (FERS),</w:t>
      </w:r>
      <w:r w:rsidR="00F543D3">
        <w:rPr>
          <w:rFonts w:cstheme="minorHAnsi"/>
        </w:rPr>
        <w:t xml:space="preserve"> </w:t>
      </w:r>
      <w:r w:rsidRPr="002752EE">
        <w:rPr>
          <w:rFonts w:cstheme="minorHAnsi"/>
        </w:rPr>
        <w:t>na podstawie Umowy o współpracy zawartej pomiędzy Fundacją Habitat for Humanity Poland a Gminą Dąbrowa Górnicza.</w:t>
      </w:r>
    </w:p>
    <w:p w14:paraId="60032BB6" w14:textId="716AC297" w:rsidR="002752EE" w:rsidRPr="002752EE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752EE">
        <w:rPr>
          <w:rFonts w:cstheme="minorHAnsi"/>
        </w:rPr>
        <w:t>Celem Programu SAN jest</w:t>
      </w:r>
      <w:r w:rsidR="00F543D3">
        <w:rPr>
          <w:rFonts w:cstheme="minorHAnsi"/>
        </w:rPr>
        <w:t xml:space="preserve"> przetestowanie na terenie gminy Dąbrowa Górnicza modelowej Społecznej Agencji Najmu jako jednego z instrumentów lokalnej polityki mieszkaniowej łączącej usługi mieszkaniowe z zintegrowanymi usługami zawodowymi i społecznymi.   </w:t>
      </w:r>
      <w:r w:rsidRPr="002752EE">
        <w:rPr>
          <w:rFonts w:cstheme="minorHAnsi"/>
        </w:rPr>
        <w:t xml:space="preserve"> </w:t>
      </w:r>
    </w:p>
    <w:p w14:paraId="74B0CB2B" w14:textId="77777777" w:rsidR="002752EE" w:rsidRPr="002752EE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752EE">
        <w:rPr>
          <w:rFonts w:cstheme="minorHAnsi"/>
        </w:rPr>
        <w:t>Program zakłada wsparcie uczestników w zakresie wynajmu mieszkania, doradztwa indywidualnego, aktywizacji społecznej oraz – w uzasadnionych przypadkach – dopłat do czynszu.</w:t>
      </w:r>
    </w:p>
    <w:p w14:paraId="3D6F1999" w14:textId="77777777" w:rsidR="002752EE" w:rsidRPr="002752EE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752EE">
        <w:rPr>
          <w:rFonts w:cstheme="minorHAnsi"/>
        </w:rPr>
        <w:t>Nabór do Programu odbywa się w sposób transparentny i zgodny z zasadami równego traktowania, bez względu na płeć, wiek, narodowość, pochodzenie etniczne, niepełnosprawność, wyznanie, światopogląd, orientację seksualną czy status społeczny.</w:t>
      </w:r>
    </w:p>
    <w:p w14:paraId="6A35C87D" w14:textId="77777777" w:rsidR="002752EE" w:rsidRPr="002752EE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752EE">
        <w:rPr>
          <w:rFonts w:cstheme="minorHAnsi"/>
        </w:rPr>
        <w:t>Fundacja Habitat for Humanity Poland zastrzega sobie prawo do wprowadzenia zmian w niniejszym Regulaminie. Wszelkie zmiany będą publikowane na stronie internetowej Fundacji oraz udostępniane w siedzibie SAN.</w:t>
      </w:r>
    </w:p>
    <w:p w14:paraId="0D155463" w14:textId="28BDA65E" w:rsidR="002752EE" w:rsidRPr="002752EE" w:rsidRDefault="002752EE" w:rsidP="002752EE">
      <w:pPr>
        <w:spacing w:after="0" w:line="240" w:lineRule="auto"/>
        <w:jc w:val="both"/>
        <w:rPr>
          <w:rFonts w:cstheme="minorHAnsi"/>
          <w:b/>
          <w:bCs/>
        </w:rPr>
      </w:pPr>
    </w:p>
    <w:p w14:paraId="5B19E780" w14:textId="77777777" w:rsidR="004E4196" w:rsidRPr="004E4196" w:rsidRDefault="004E4196" w:rsidP="004E4196">
      <w:pPr>
        <w:spacing w:after="0" w:line="240" w:lineRule="auto"/>
        <w:rPr>
          <w:rFonts w:cstheme="minorHAnsi"/>
          <w:b/>
          <w:bCs/>
          <w:vanish/>
        </w:rPr>
      </w:pPr>
      <w:r w:rsidRPr="004E4196">
        <w:rPr>
          <w:rFonts w:cstheme="minorHAnsi"/>
          <w:b/>
          <w:bCs/>
          <w:vanish/>
        </w:rPr>
        <w:t>Dół formularza</w:t>
      </w:r>
    </w:p>
    <w:p w14:paraId="60BB986B" w14:textId="77777777" w:rsidR="004E4196" w:rsidRPr="004E4196" w:rsidRDefault="004E4196" w:rsidP="0093413B">
      <w:pPr>
        <w:spacing w:after="0" w:line="240" w:lineRule="auto"/>
        <w:jc w:val="center"/>
        <w:rPr>
          <w:rFonts w:cstheme="minorHAnsi"/>
          <w:b/>
          <w:bCs/>
          <w:lang w:val="uk-UA"/>
        </w:rPr>
      </w:pPr>
    </w:p>
    <w:p w14:paraId="283F21D6" w14:textId="77777777" w:rsidR="006F4CC6" w:rsidRDefault="006F4CC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566DEA0" w14:textId="4CFAF534" w:rsidR="002403C4" w:rsidRDefault="00E5123C" w:rsidP="006F4CC6">
      <w:pPr>
        <w:spacing w:line="240" w:lineRule="auto"/>
        <w:jc w:val="center"/>
        <w:rPr>
          <w:rFonts w:cstheme="minorHAnsi"/>
          <w:b/>
          <w:bCs/>
        </w:rPr>
      </w:pPr>
      <w:r w:rsidRPr="00321BC3">
        <w:rPr>
          <w:rFonts w:cstheme="minorHAnsi"/>
          <w:b/>
          <w:bCs/>
        </w:rPr>
        <w:lastRenderedPageBreak/>
        <w:t>§</w:t>
      </w:r>
      <w:r w:rsidR="00490900">
        <w:rPr>
          <w:rFonts w:cstheme="minorHAnsi"/>
          <w:b/>
          <w:bCs/>
        </w:rPr>
        <w:t>3</w:t>
      </w:r>
      <w:r w:rsidRPr="00321BC3">
        <w:rPr>
          <w:rFonts w:cstheme="minorHAnsi"/>
          <w:b/>
          <w:bCs/>
        </w:rPr>
        <w:br/>
      </w:r>
      <w:r w:rsidR="0093413B" w:rsidRPr="00321BC3">
        <w:rPr>
          <w:rFonts w:cstheme="minorHAnsi"/>
          <w:b/>
          <w:bCs/>
        </w:rPr>
        <w:t>PROCES REKRUTACYJNY</w:t>
      </w:r>
    </w:p>
    <w:p w14:paraId="07FE350C" w14:textId="77777777" w:rsidR="002403C4" w:rsidRPr="002403C4" w:rsidRDefault="002403C4" w:rsidP="002403C4">
      <w:pPr>
        <w:pStyle w:val="Listbracket1Dentons"/>
        <w:numPr>
          <w:ilvl w:val="0"/>
          <w:numId w:val="7"/>
        </w:numPr>
        <w:spacing w:before="0" w:after="0" w:line="240" w:lineRule="auto"/>
        <w:rPr>
          <w:rFonts w:asciiTheme="minorHAnsi" w:hAnsiTheme="minorHAnsi" w:cstheme="minorHAnsi"/>
          <w:b/>
          <w:bCs/>
          <w:lang w:val="pl-PL"/>
        </w:rPr>
      </w:pPr>
      <w:r w:rsidRPr="002403C4">
        <w:rPr>
          <w:rFonts w:asciiTheme="minorHAnsi" w:hAnsiTheme="minorHAnsi" w:cstheme="minorHAnsi"/>
          <w:lang w:val="pl-PL"/>
        </w:rPr>
        <w:t>W ramach Programu wsparciem mieszkaniowym oraz usługami dodatkowymi zostanie objętych co najmniej 100 najemców, zakwalifikowanych do uczestnictwa w Programie przez Komisję Mieszkaniową SAN.</w:t>
      </w:r>
    </w:p>
    <w:p w14:paraId="0FC90423" w14:textId="6DFD3359" w:rsidR="002403C4" w:rsidRPr="002403C4" w:rsidRDefault="002403C4" w:rsidP="00342FBB">
      <w:pPr>
        <w:pStyle w:val="Listbracket1Dentons"/>
        <w:spacing w:before="0" w:after="0"/>
        <w:rPr>
          <w:lang w:val="pl-PL"/>
        </w:rPr>
      </w:pPr>
      <w:r>
        <w:rPr>
          <w:rFonts w:asciiTheme="minorHAnsi" w:hAnsiTheme="minorHAnsi" w:cstheme="minorHAnsi"/>
          <w:lang w:val="pl-PL"/>
        </w:rPr>
        <w:t>Za przeprowadzenie rekrutacji, w tym ogłoszenie terminów rekrutacji oraz ocenę spełnienia kryteriów niezbędnych do udziału w Programie odpowiedzialna jest Fundacja Habitat for Humanity Poland.</w:t>
      </w:r>
    </w:p>
    <w:p w14:paraId="44878457" w14:textId="496DB1C9" w:rsidR="00DB5D9E" w:rsidRDefault="00DB5D9E" w:rsidP="00342FBB">
      <w:pPr>
        <w:pStyle w:val="Listbracket1Dentons"/>
        <w:spacing w:before="0" w:after="0"/>
        <w:rPr>
          <w:rFonts w:asciiTheme="minorHAnsi" w:hAnsiTheme="minorHAnsi" w:cstheme="minorHAnsi"/>
          <w:lang w:val="pl-PL"/>
        </w:rPr>
      </w:pPr>
      <w:r w:rsidRPr="00347ECE">
        <w:rPr>
          <w:rFonts w:asciiTheme="minorHAnsi" w:hAnsiTheme="minorHAnsi" w:cstheme="minorHAnsi"/>
          <w:lang w:val="pl-PL"/>
        </w:rPr>
        <w:t>Nabór prowadzony jest w sposób ciągły</w:t>
      </w:r>
      <w:r w:rsidR="002403C4">
        <w:rPr>
          <w:rFonts w:asciiTheme="minorHAnsi" w:hAnsiTheme="minorHAnsi" w:cstheme="minorHAnsi"/>
          <w:lang w:val="pl-PL"/>
        </w:rPr>
        <w:t>, ma charakter otwarty i obejmuje:</w:t>
      </w:r>
    </w:p>
    <w:p w14:paraId="0B5E667F" w14:textId="0855A14B" w:rsidR="002403C4" w:rsidRDefault="00D956F8" w:rsidP="00D956F8">
      <w:pPr>
        <w:pStyle w:val="Tekstpodstawowy"/>
        <w:numPr>
          <w:ilvl w:val="0"/>
          <w:numId w:val="38"/>
        </w:numPr>
        <w:spacing w:after="0"/>
        <w:jc w:val="both"/>
      </w:pPr>
      <w:r>
        <w:t>p</w:t>
      </w:r>
      <w:r w:rsidR="002403C4">
        <w:t xml:space="preserve">ublikację </w:t>
      </w:r>
      <w:r w:rsidR="00490900">
        <w:t>d</w:t>
      </w:r>
      <w:r w:rsidR="002403C4">
        <w:t xml:space="preserve">okumentów </w:t>
      </w:r>
      <w:r>
        <w:t>rekrutacyjnych na stronach internetowych Fundacji Habitat for Humanity Poland;</w:t>
      </w:r>
    </w:p>
    <w:p w14:paraId="62DB63A7" w14:textId="647BCDE4" w:rsidR="00D956F8" w:rsidRDefault="00D956F8" w:rsidP="00D956F8">
      <w:pPr>
        <w:pStyle w:val="Tekstpodstawowy"/>
        <w:numPr>
          <w:ilvl w:val="0"/>
          <w:numId w:val="38"/>
        </w:numPr>
        <w:spacing w:after="0"/>
        <w:jc w:val="both"/>
      </w:pPr>
      <w:r>
        <w:t xml:space="preserve">przyjmowanie </w:t>
      </w:r>
      <w:r w:rsidR="00490900">
        <w:t>d</w:t>
      </w:r>
      <w:r>
        <w:t>okumentów rekrutacyjnych;</w:t>
      </w:r>
    </w:p>
    <w:p w14:paraId="04F62976" w14:textId="388D2AAF" w:rsidR="00D956F8" w:rsidRDefault="00D956F8" w:rsidP="00D956F8">
      <w:pPr>
        <w:pStyle w:val="Tekstpodstawowy"/>
        <w:numPr>
          <w:ilvl w:val="0"/>
          <w:numId w:val="38"/>
        </w:numPr>
        <w:spacing w:after="0"/>
        <w:jc w:val="both"/>
      </w:pPr>
      <w:r>
        <w:t xml:space="preserve">ocenę nadesłanych </w:t>
      </w:r>
      <w:r w:rsidR="00490900">
        <w:t>d</w:t>
      </w:r>
      <w:r>
        <w:t>okumentów rekrutacyjnych;</w:t>
      </w:r>
    </w:p>
    <w:p w14:paraId="14E93F30" w14:textId="4713446D" w:rsidR="00D956F8" w:rsidRDefault="00D956F8" w:rsidP="00D956F8">
      <w:pPr>
        <w:pStyle w:val="Tekstpodstawowy"/>
        <w:numPr>
          <w:ilvl w:val="0"/>
          <w:numId w:val="38"/>
        </w:numPr>
        <w:spacing w:after="0"/>
        <w:jc w:val="both"/>
      </w:pPr>
      <w:r>
        <w:t>utworzenie listy osób zakwalifikowanych do uczestnictwa w Programie;</w:t>
      </w:r>
    </w:p>
    <w:p w14:paraId="0F05BA58" w14:textId="3A26931C" w:rsidR="00D956F8" w:rsidRPr="002403C4" w:rsidRDefault="00D956F8" w:rsidP="00D956F8">
      <w:pPr>
        <w:pStyle w:val="Tekstpodstawowy"/>
        <w:numPr>
          <w:ilvl w:val="0"/>
          <w:numId w:val="38"/>
        </w:numPr>
        <w:spacing w:after="0"/>
        <w:jc w:val="both"/>
      </w:pPr>
      <w:r>
        <w:t xml:space="preserve">powiadomienie kandydatów drogą wskazaną w danym </w:t>
      </w:r>
      <w:r w:rsidR="00490900">
        <w:t>r</w:t>
      </w:r>
      <w:r>
        <w:t>egulaminie o zakwalifikowaniu/nie zakwalifikowaniu do uczestnictwa w Programie;</w:t>
      </w:r>
    </w:p>
    <w:p w14:paraId="737DA4C1" w14:textId="0C4CB977" w:rsidR="00237453" w:rsidRPr="00321BC3" w:rsidRDefault="00DB5D9E" w:rsidP="00D956F8">
      <w:pPr>
        <w:pStyle w:val="Listbracket1Dentons"/>
        <w:spacing w:before="0" w:after="0" w:line="240" w:lineRule="auto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lang w:val="pl-PL"/>
        </w:rPr>
        <w:t>Zgłoszenie do Programu następuje poprzez</w:t>
      </w:r>
      <w:r w:rsidR="00846126" w:rsidRPr="00321BC3">
        <w:rPr>
          <w:rFonts w:asciiTheme="minorHAnsi" w:hAnsiTheme="minorHAnsi" w:cstheme="minorHAnsi"/>
          <w:lang w:val="pl-PL"/>
        </w:rPr>
        <w:t xml:space="preserve"> łączn</w:t>
      </w:r>
      <w:r w:rsidR="00DC69D3">
        <w:rPr>
          <w:rFonts w:asciiTheme="minorHAnsi" w:hAnsiTheme="minorHAnsi" w:cstheme="minorHAnsi"/>
          <w:lang w:val="pl-PL"/>
        </w:rPr>
        <w:t>e:</w:t>
      </w:r>
    </w:p>
    <w:p w14:paraId="553B07A9" w14:textId="743ACD30" w:rsidR="00237453" w:rsidRPr="00321BC3" w:rsidRDefault="009D5B8D" w:rsidP="0093413B">
      <w:pPr>
        <w:pStyle w:val="Listalpha2Dentons"/>
        <w:spacing w:before="0" w:after="0" w:line="240" w:lineRule="auto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lang w:val="pl-PL"/>
        </w:rPr>
        <w:t xml:space="preserve">złożenie wniosku poprzez </w:t>
      </w:r>
      <w:r w:rsidR="006A0516" w:rsidRPr="00321BC3">
        <w:rPr>
          <w:rFonts w:asciiTheme="minorHAnsi" w:hAnsiTheme="minorHAnsi" w:cstheme="minorHAnsi"/>
          <w:lang w:val="pl-PL"/>
        </w:rPr>
        <w:t xml:space="preserve">wypełnienie </w:t>
      </w:r>
      <w:r w:rsidR="00145635" w:rsidRPr="00321BC3">
        <w:rPr>
          <w:rFonts w:asciiTheme="minorHAnsi" w:hAnsiTheme="minorHAnsi" w:cstheme="minorHAnsi"/>
          <w:lang w:val="pl-PL"/>
        </w:rPr>
        <w:t>Formularza Rekrutacyjnego</w:t>
      </w:r>
      <w:r w:rsidR="00DB5D9E" w:rsidRPr="00321BC3">
        <w:rPr>
          <w:rFonts w:asciiTheme="minorHAnsi" w:hAnsiTheme="minorHAnsi" w:cstheme="minorHAnsi"/>
          <w:lang w:val="pl-PL"/>
        </w:rPr>
        <w:t xml:space="preserve"> na stronie </w:t>
      </w:r>
      <w:r w:rsidR="0001227F" w:rsidRPr="00321BC3">
        <w:rPr>
          <w:rFonts w:asciiTheme="minorHAnsi" w:hAnsiTheme="minorHAnsi" w:cstheme="minorHAnsi"/>
          <w:lang w:val="pl-PL"/>
        </w:rPr>
        <w:t>SAN</w:t>
      </w:r>
      <w:r w:rsidR="00AF4300" w:rsidRPr="00321BC3">
        <w:rPr>
          <w:rFonts w:asciiTheme="minorHAnsi" w:hAnsiTheme="minorHAnsi" w:cstheme="minorHAnsi"/>
          <w:lang w:val="pl-PL"/>
        </w:rPr>
        <w:t>/ w</w:t>
      </w:r>
      <w:r w:rsidR="00080987" w:rsidRPr="00321BC3">
        <w:rPr>
          <w:rFonts w:asciiTheme="minorHAnsi" w:hAnsiTheme="minorHAnsi" w:cstheme="minorHAnsi"/>
          <w:lang w:val="pl-PL"/>
        </w:rPr>
        <w:t xml:space="preserve"> biurze SAN</w:t>
      </w:r>
      <w:r w:rsidR="00ED22A4" w:rsidRPr="00321BC3">
        <w:rPr>
          <w:rFonts w:asciiTheme="minorHAnsi" w:hAnsiTheme="minorHAnsi" w:cstheme="minorHAnsi"/>
          <w:lang w:val="pl-PL"/>
        </w:rPr>
        <w:t xml:space="preserve"> oraz</w:t>
      </w:r>
    </w:p>
    <w:p w14:paraId="1DECE6CF" w14:textId="41AE0FFC" w:rsidR="00DB5D9E" w:rsidRPr="00321BC3" w:rsidRDefault="00DB5D9E" w:rsidP="0093413B">
      <w:pPr>
        <w:pStyle w:val="Listalpha2Dentons"/>
        <w:spacing w:before="0" w:after="0" w:line="240" w:lineRule="auto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lang w:val="pl-PL"/>
        </w:rPr>
        <w:t xml:space="preserve">przesłanie </w:t>
      </w:r>
      <w:r w:rsidR="00ED22A4" w:rsidRPr="00321BC3">
        <w:rPr>
          <w:rFonts w:asciiTheme="minorHAnsi" w:hAnsiTheme="minorHAnsi" w:cstheme="minorHAnsi"/>
          <w:lang w:val="pl-PL"/>
        </w:rPr>
        <w:t>za pomocą Formularza Rekrutacyjnego</w:t>
      </w:r>
      <w:r w:rsidR="00AF4300" w:rsidRPr="00321BC3">
        <w:rPr>
          <w:rFonts w:asciiTheme="minorHAnsi" w:hAnsiTheme="minorHAnsi" w:cstheme="minorHAnsi"/>
          <w:lang w:val="pl-PL"/>
        </w:rPr>
        <w:t xml:space="preserve">/ złożenie w biurze SAN </w:t>
      </w:r>
      <w:r w:rsidR="003F658D" w:rsidRPr="00321BC3">
        <w:rPr>
          <w:rFonts w:asciiTheme="minorHAnsi" w:hAnsiTheme="minorHAnsi" w:cstheme="minorHAnsi"/>
          <w:lang w:val="pl-PL"/>
        </w:rPr>
        <w:t xml:space="preserve"> </w:t>
      </w:r>
      <w:r w:rsidR="00FA4D05" w:rsidRPr="00321BC3">
        <w:rPr>
          <w:rFonts w:asciiTheme="minorHAnsi" w:hAnsiTheme="minorHAnsi" w:cstheme="minorHAnsi"/>
          <w:lang w:val="pl-PL"/>
        </w:rPr>
        <w:t>podpisany</w:t>
      </w:r>
      <w:r w:rsidR="0092160F" w:rsidRPr="00321BC3">
        <w:rPr>
          <w:rFonts w:asciiTheme="minorHAnsi" w:hAnsiTheme="minorHAnsi" w:cstheme="minorHAnsi"/>
          <w:lang w:val="pl-PL"/>
        </w:rPr>
        <w:t xml:space="preserve">ch </w:t>
      </w:r>
      <w:r w:rsidR="003F658D" w:rsidRPr="00321BC3">
        <w:rPr>
          <w:rFonts w:asciiTheme="minorHAnsi" w:hAnsiTheme="minorHAnsi" w:cstheme="minorHAnsi"/>
          <w:lang w:val="pl-PL"/>
        </w:rPr>
        <w:t>dokumentów</w:t>
      </w:r>
      <w:r w:rsidR="00ED22A4" w:rsidRPr="00321BC3">
        <w:rPr>
          <w:rFonts w:asciiTheme="minorHAnsi" w:hAnsiTheme="minorHAnsi" w:cstheme="minorHAnsi"/>
          <w:lang w:val="pl-PL"/>
        </w:rPr>
        <w:t>,</w:t>
      </w:r>
      <w:r w:rsidR="003F658D" w:rsidRPr="00321BC3">
        <w:rPr>
          <w:rFonts w:asciiTheme="minorHAnsi" w:hAnsiTheme="minorHAnsi" w:cstheme="minorHAnsi"/>
          <w:lang w:val="pl-PL"/>
        </w:rPr>
        <w:t xml:space="preserve"> </w:t>
      </w:r>
      <w:r w:rsidR="003B1819" w:rsidRPr="00321BC3">
        <w:rPr>
          <w:rFonts w:asciiTheme="minorHAnsi" w:hAnsiTheme="minorHAnsi" w:cstheme="minorHAnsi"/>
          <w:lang w:val="pl-PL"/>
        </w:rPr>
        <w:t xml:space="preserve">stanowiących </w:t>
      </w:r>
      <w:r w:rsidR="006F7DFE" w:rsidRPr="00321BC3">
        <w:rPr>
          <w:rFonts w:asciiTheme="minorHAnsi" w:hAnsiTheme="minorHAnsi" w:cstheme="minorHAnsi"/>
          <w:lang w:val="pl-PL"/>
        </w:rPr>
        <w:t>Załącznik</w:t>
      </w:r>
      <w:r w:rsidR="003B1819" w:rsidRPr="00321BC3">
        <w:rPr>
          <w:rFonts w:asciiTheme="minorHAnsi" w:hAnsiTheme="minorHAnsi" w:cstheme="minorHAnsi"/>
          <w:lang w:val="pl-PL"/>
        </w:rPr>
        <w:t>i do niniejszego Regulaminu</w:t>
      </w:r>
      <w:r w:rsidR="00237453" w:rsidRPr="00321BC3">
        <w:rPr>
          <w:rFonts w:asciiTheme="minorHAnsi" w:hAnsiTheme="minorHAnsi" w:cstheme="minorHAnsi"/>
          <w:lang w:val="pl-PL"/>
        </w:rPr>
        <w:t>,</w:t>
      </w:r>
      <w:r w:rsidR="00307B2F" w:rsidRPr="00321BC3">
        <w:rPr>
          <w:rFonts w:asciiTheme="minorHAnsi" w:hAnsiTheme="minorHAnsi" w:cstheme="minorHAnsi"/>
          <w:lang w:val="pl-PL"/>
        </w:rPr>
        <w:t xml:space="preserve"> o</w:t>
      </w:r>
      <w:r w:rsidR="006F7DFE" w:rsidRPr="00321BC3">
        <w:rPr>
          <w:rFonts w:asciiTheme="minorHAnsi" w:hAnsiTheme="minorHAnsi" w:cstheme="minorHAnsi"/>
          <w:lang w:val="pl-PL"/>
        </w:rPr>
        <w:t>raz</w:t>
      </w:r>
    </w:p>
    <w:p w14:paraId="0E224D9D" w14:textId="1BEC1345" w:rsidR="00237453" w:rsidRPr="00321BC3" w:rsidRDefault="00237453" w:rsidP="0093413B">
      <w:pPr>
        <w:pStyle w:val="Listalpha2Dentons"/>
        <w:spacing w:before="0" w:after="0" w:line="240" w:lineRule="auto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lang w:val="pl-PL"/>
        </w:rPr>
        <w:t xml:space="preserve">zaakceptowanie treści </w:t>
      </w:r>
      <w:r w:rsidR="0001227F" w:rsidRPr="00321BC3">
        <w:rPr>
          <w:rFonts w:asciiTheme="minorHAnsi" w:hAnsiTheme="minorHAnsi" w:cstheme="minorHAnsi"/>
          <w:lang w:val="pl-PL"/>
        </w:rPr>
        <w:t>n</w:t>
      </w:r>
      <w:r w:rsidRPr="00321BC3">
        <w:rPr>
          <w:rFonts w:asciiTheme="minorHAnsi" w:hAnsiTheme="minorHAnsi" w:cstheme="minorHAnsi"/>
          <w:lang w:val="pl-PL"/>
        </w:rPr>
        <w:t xml:space="preserve">iniejszego Regulaminu na stronie </w:t>
      </w:r>
      <w:r w:rsidR="00DC69D3">
        <w:rPr>
          <w:rFonts w:asciiTheme="minorHAnsi" w:hAnsiTheme="minorHAnsi" w:cstheme="minorHAnsi"/>
          <w:lang w:val="pl-PL"/>
        </w:rPr>
        <w:t>SAN</w:t>
      </w:r>
      <w:r w:rsidR="00AF4300" w:rsidRPr="00321BC3">
        <w:rPr>
          <w:rFonts w:asciiTheme="minorHAnsi" w:hAnsiTheme="minorHAnsi" w:cstheme="minorHAnsi"/>
          <w:lang w:val="pl-PL"/>
        </w:rPr>
        <w:t>/w biurze SAN</w:t>
      </w:r>
      <w:r w:rsidR="00484193" w:rsidRPr="00321BC3">
        <w:rPr>
          <w:rFonts w:asciiTheme="minorHAnsi" w:hAnsiTheme="minorHAnsi" w:cstheme="minorHAnsi"/>
          <w:lang w:val="pl-PL"/>
        </w:rPr>
        <w:t xml:space="preserve">, o której mowa </w:t>
      </w:r>
      <w:r w:rsidR="00E5123C" w:rsidRPr="00321BC3">
        <w:rPr>
          <w:rFonts w:asciiTheme="minorHAnsi" w:hAnsiTheme="minorHAnsi" w:cstheme="minorHAnsi"/>
          <w:lang w:val="pl-PL"/>
        </w:rPr>
        <w:t>w §1 ust. 2</w:t>
      </w:r>
      <w:r w:rsidR="00344F83" w:rsidRPr="00321BC3">
        <w:rPr>
          <w:rFonts w:asciiTheme="minorHAnsi" w:hAnsiTheme="minorHAnsi" w:cstheme="minorHAnsi"/>
          <w:lang w:val="pl-PL"/>
        </w:rPr>
        <w:t>)</w:t>
      </w:r>
      <w:r w:rsidR="00E5123C" w:rsidRPr="00321BC3">
        <w:rPr>
          <w:rFonts w:asciiTheme="minorHAnsi" w:hAnsiTheme="minorHAnsi" w:cstheme="minorHAnsi"/>
          <w:lang w:val="pl-PL"/>
        </w:rPr>
        <w:t xml:space="preserve"> lit. </w:t>
      </w:r>
      <w:r w:rsidR="00344F83" w:rsidRPr="00321BC3">
        <w:rPr>
          <w:rFonts w:asciiTheme="minorHAnsi" w:hAnsiTheme="minorHAnsi" w:cstheme="minorHAnsi"/>
          <w:lang w:val="pl-PL"/>
        </w:rPr>
        <w:t>a)</w:t>
      </w:r>
      <w:r w:rsidR="005F225C" w:rsidRPr="00321BC3">
        <w:rPr>
          <w:rFonts w:asciiTheme="minorHAnsi" w:hAnsiTheme="minorHAnsi" w:cstheme="minorHAnsi"/>
          <w:lang w:val="pl-PL"/>
        </w:rPr>
        <w:t xml:space="preserve"> Regulaminu</w:t>
      </w:r>
      <w:r w:rsidR="00C65F63" w:rsidRPr="00321BC3">
        <w:rPr>
          <w:rFonts w:asciiTheme="minorHAnsi" w:hAnsiTheme="minorHAnsi" w:cstheme="minorHAnsi"/>
          <w:lang w:val="pl-PL"/>
        </w:rPr>
        <w:t>.</w:t>
      </w:r>
    </w:p>
    <w:p w14:paraId="245F4793" w14:textId="0059B008" w:rsidR="00DB5D9E" w:rsidRPr="00321BC3" w:rsidRDefault="00DB5D9E" w:rsidP="0093413B">
      <w:pPr>
        <w:pStyle w:val="Listbracket1Dentons"/>
        <w:spacing w:before="0" w:after="0" w:line="240" w:lineRule="auto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lang w:val="pl-PL"/>
        </w:rPr>
        <w:t xml:space="preserve">O kolejności </w:t>
      </w:r>
      <w:r w:rsidR="0001227F" w:rsidRPr="00321BC3">
        <w:rPr>
          <w:rFonts w:asciiTheme="minorHAnsi" w:hAnsiTheme="minorHAnsi" w:cstheme="minorHAnsi"/>
          <w:lang w:val="pl-PL"/>
        </w:rPr>
        <w:t xml:space="preserve">zawarcia </w:t>
      </w:r>
      <w:r w:rsidR="00344F83" w:rsidRPr="00321BC3">
        <w:rPr>
          <w:rFonts w:asciiTheme="minorHAnsi" w:hAnsiTheme="minorHAnsi" w:cstheme="minorHAnsi"/>
          <w:lang w:val="pl-PL"/>
        </w:rPr>
        <w:t>U</w:t>
      </w:r>
      <w:r w:rsidR="00166A98" w:rsidRPr="00321BC3">
        <w:rPr>
          <w:rFonts w:asciiTheme="minorHAnsi" w:hAnsiTheme="minorHAnsi" w:cstheme="minorHAnsi"/>
          <w:lang w:val="pl-PL"/>
        </w:rPr>
        <w:t xml:space="preserve">mowy </w:t>
      </w:r>
      <w:r w:rsidR="00344F83" w:rsidRPr="00321BC3">
        <w:rPr>
          <w:rFonts w:asciiTheme="minorHAnsi" w:hAnsiTheme="minorHAnsi" w:cstheme="minorHAnsi"/>
          <w:lang w:val="pl-PL"/>
        </w:rPr>
        <w:t>N</w:t>
      </w:r>
      <w:r w:rsidR="00166A98" w:rsidRPr="00321BC3">
        <w:rPr>
          <w:rFonts w:asciiTheme="minorHAnsi" w:hAnsiTheme="minorHAnsi" w:cstheme="minorHAnsi"/>
          <w:lang w:val="pl-PL"/>
        </w:rPr>
        <w:t xml:space="preserve">ajmu oraz </w:t>
      </w:r>
      <w:r w:rsidR="00344F83" w:rsidRPr="00321BC3">
        <w:rPr>
          <w:rFonts w:asciiTheme="minorHAnsi" w:hAnsiTheme="minorHAnsi" w:cstheme="minorHAnsi"/>
          <w:lang w:val="pl-PL"/>
        </w:rPr>
        <w:t>U</w:t>
      </w:r>
      <w:r w:rsidR="00166A98" w:rsidRPr="00321BC3">
        <w:rPr>
          <w:rFonts w:asciiTheme="minorHAnsi" w:hAnsiTheme="minorHAnsi" w:cstheme="minorHAnsi"/>
          <w:lang w:val="pl-PL"/>
        </w:rPr>
        <w:t xml:space="preserve">mowy </w:t>
      </w:r>
      <w:r w:rsidR="00344F83" w:rsidRPr="00321BC3">
        <w:rPr>
          <w:rFonts w:asciiTheme="minorHAnsi" w:hAnsiTheme="minorHAnsi" w:cstheme="minorHAnsi"/>
          <w:lang w:val="pl-PL"/>
        </w:rPr>
        <w:t>U</w:t>
      </w:r>
      <w:r w:rsidR="00166A98" w:rsidRPr="00321BC3">
        <w:rPr>
          <w:rFonts w:asciiTheme="minorHAnsi" w:hAnsiTheme="minorHAnsi" w:cstheme="minorHAnsi"/>
          <w:lang w:val="pl-PL"/>
        </w:rPr>
        <w:t xml:space="preserve">czestnictwa decyduje liczba uzyskanych punktów, o których mowa poniżej. </w:t>
      </w:r>
      <w:r w:rsidR="0054453C" w:rsidRPr="00321BC3">
        <w:rPr>
          <w:rFonts w:asciiTheme="minorHAnsi" w:hAnsiTheme="minorHAnsi" w:cstheme="minorHAnsi"/>
          <w:lang w:val="pl-PL"/>
        </w:rPr>
        <w:t>W</w:t>
      </w:r>
      <w:r w:rsidR="00166A98" w:rsidRPr="00321BC3">
        <w:rPr>
          <w:rFonts w:asciiTheme="minorHAnsi" w:hAnsiTheme="minorHAnsi" w:cstheme="minorHAnsi"/>
          <w:lang w:val="pl-PL"/>
        </w:rPr>
        <w:t xml:space="preserve"> przypadku wniosków </w:t>
      </w:r>
      <w:r w:rsidRPr="00321BC3">
        <w:rPr>
          <w:rFonts w:asciiTheme="minorHAnsi" w:hAnsiTheme="minorHAnsi" w:cstheme="minorHAnsi"/>
          <w:lang w:val="pl-PL"/>
        </w:rPr>
        <w:t xml:space="preserve">z tą samą ilością punktów, decyduje data </w:t>
      </w:r>
      <w:r w:rsidR="00C65F63" w:rsidRPr="00321BC3">
        <w:rPr>
          <w:rFonts w:asciiTheme="minorHAnsi" w:hAnsiTheme="minorHAnsi" w:cstheme="minorHAnsi"/>
          <w:lang w:val="pl-PL"/>
        </w:rPr>
        <w:t xml:space="preserve">(dzień i godzina) </w:t>
      </w:r>
      <w:r w:rsidRPr="00321BC3">
        <w:rPr>
          <w:rFonts w:asciiTheme="minorHAnsi" w:hAnsiTheme="minorHAnsi" w:cstheme="minorHAnsi"/>
          <w:lang w:val="pl-PL"/>
        </w:rPr>
        <w:t>złożenia wniosku.</w:t>
      </w:r>
    </w:p>
    <w:p w14:paraId="7649AAF7" w14:textId="7FC6015D" w:rsidR="00DB5D9E" w:rsidRPr="00F26FDF" w:rsidRDefault="00DB5D9E" w:rsidP="0093413B">
      <w:pPr>
        <w:pStyle w:val="Listbracket1Dentons"/>
        <w:spacing w:before="0" w:after="0" w:line="240" w:lineRule="auto"/>
        <w:rPr>
          <w:rFonts w:asciiTheme="minorHAnsi" w:hAnsiTheme="minorHAnsi" w:cstheme="minorHAnsi"/>
          <w:lang w:val="pl-PL"/>
        </w:rPr>
      </w:pPr>
      <w:commentRangeStart w:id="3"/>
      <w:r w:rsidRPr="00321BC3">
        <w:rPr>
          <w:rFonts w:asciiTheme="minorHAnsi" w:hAnsiTheme="minorHAnsi" w:cstheme="minorHAnsi"/>
          <w:lang w:val="pl-PL"/>
        </w:rPr>
        <w:t xml:space="preserve">Oceny wniosków dokonuje </w:t>
      </w:r>
      <w:r w:rsidR="00274A84" w:rsidRPr="00321BC3">
        <w:rPr>
          <w:rFonts w:asciiTheme="minorHAnsi" w:hAnsiTheme="minorHAnsi" w:cstheme="minorHAnsi"/>
          <w:lang w:val="pl-PL"/>
        </w:rPr>
        <w:t xml:space="preserve">komisja rekrutacyjna </w:t>
      </w:r>
      <w:r w:rsidRPr="00321BC3">
        <w:rPr>
          <w:rFonts w:asciiTheme="minorHAnsi" w:hAnsiTheme="minorHAnsi" w:cstheme="minorHAnsi"/>
          <w:lang w:val="pl-PL"/>
        </w:rPr>
        <w:t>składa</w:t>
      </w:r>
      <w:r w:rsidR="00274A84" w:rsidRPr="00321BC3">
        <w:rPr>
          <w:rFonts w:asciiTheme="minorHAnsi" w:hAnsiTheme="minorHAnsi" w:cstheme="minorHAnsi"/>
          <w:lang w:val="pl-PL"/>
        </w:rPr>
        <w:t>jąca</w:t>
      </w:r>
      <w:r w:rsidRPr="00321BC3">
        <w:rPr>
          <w:rFonts w:asciiTheme="minorHAnsi" w:hAnsiTheme="minorHAnsi" w:cstheme="minorHAnsi"/>
          <w:lang w:val="pl-PL"/>
        </w:rPr>
        <w:t xml:space="preserve"> się z minimum 3 pracowników </w:t>
      </w:r>
      <w:r w:rsidR="0001227F" w:rsidRPr="00321BC3">
        <w:rPr>
          <w:rFonts w:asciiTheme="minorHAnsi" w:hAnsiTheme="minorHAnsi" w:cstheme="minorHAnsi"/>
          <w:lang w:val="pl-PL"/>
        </w:rPr>
        <w:t>SAN</w:t>
      </w:r>
      <w:r w:rsidR="00274A84" w:rsidRPr="00321BC3">
        <w:rPr>
          <w:rFonts w:asciiTheme="minorHAnsi" w:hAnsiTheme="minorHAnsi" w:cstheme="minorHAnsi"/>
          <w:lang w:val="pl-PL"/>
        </w:rPr>
        <w:t xml:space="preserve"> </w:t>
      </w:r>
      <w:commentRangeEnd w:id="3"/>
      <w:r w:rsidR="00347ECE">
        <w:rPr>
          <w:rStyle w:val="Odwoaniedokomentarza"/>
          <w:rFonts w:asciiTheme="minorHAnsi" w:eastAsiaTheme="minorHAnsi" w:hAnsiTheme="minorHAnsi"/>
          <w:kern w:val="2"/>
          <w:lang w:val="pl-PL"/>
          <w14:ligatures w14:val="standardContextual"/>
        </w:rPr>
        <w:commentReference w:id="3"/>
      </w:r>
      <w:r w:rsidR="00F26FDF">
        <w:rPr>
          <w:rFonts w:asciiTheme="minorHAnsi" w:hAnsiTheme="minorHAnsi" w:cstheme="minorHAnsi"/>
          <w:lang w:val="pl-PL"/>
        </w:rPr>
        <w:t xml:space="preserve">oraz jednego przedstawiciela Urzędu Miasta Dąbrowa Górnicza </w:t>
      </w:r>
      <w:r w:rsidR="00274A84" w:rsidRPr="00321BC3">
        <w:rPr>
          <w:rFonts w:asciiTheme="minorHAnsi" w:hAnsiTheme="minorHAnsi" w:cstheme="minorHAnsi"/>
          <w:lang w:val="pl-PL"/>
        </w:rPr>
        <w:t>(„</w:t>
      </w:r>
      <w:r w:rsidR="00274A84" w:rsidRPr="00321BC3">
        <w:rPr>
          <w:rFonts w:asciiTheme="minorHAnsi" w:hAnsiTheme="minorHAnsi" w:cstheme="minorHAnsi"/>
          <w:b/>
          <w:bCs/>
          <w:lang w:val="pl-PL"/>
        </w:rPr>
        <w:t>Komisja Rekrutacyjna</w:t>
      </w:r>
      <w:r w:rsidR="00274A84" w:rsidRPr="00321BC3">
        <w:rPr>
          <w:rFonts w:asciiTheme="minorHAnsi" w:hAnsiTheme="minorHAnsi" w:cstheme="minorHAnsi"/>
          <w:lang w:val="pl-PL"/>
        </w:rPr>
        <w:t>”)</w:t>
      </w:r>
      <w:r w:rsidRPr="00321BC3">
        <w:rPr>
          <w:rFonts w:asciiTheme="minorHAnsi" w:hAnsiTheme="minorHAnsi" w:cstheme="minorHAnsi"/>
          <w:lang w:val="pl-PL"/>
        </w:rPr>
        <w:t xml:space="preserve">, która spotyka się minimum </w:t>
      </w:r>
      <w:r w:rsidR="009B1AD3" w:rsidRPr="00321BC3">
        <w:rPr>
          <w:rFonts w:asciiTheme="minorHAnsi" w:hAnsiTheme="minorHAnsi" w:cstheme="minorHAnsi"/>
          <w:lang w:val="pl-PL"/>
        </w:rPr>
        <w:t>raz</w:t>
      </w:r>
      <w:r w:rsidRPr="00321BC3">
        <w:rPr>
          <w:rFonts w:asciiTheme="minorHAnsi" w:hAnsiTheme="minorHAnsi" w:cstheme="minorHAnsi"/>
          <w:lang w:val="pl-PL"/>
        </w:rPr>
        <w:t xml:space="preserve"> w miesiącu. </w:t>
      </w:r>
      <w:r w:rsidRPr="00F26FDF">
        <w:rPr>
          <w:rFonts w:asciiTheme="minorHAnsi" w:hAnsiTheme="minorHAnsi" w:cstheme="minorHAnsi"/>
          <w:lang w:val="pl-PL"/>
        </w:rPr>
        <w:t xml:space="preserve">Decyzja </w:t>
      </w:r>
      <w:r w:rsidR="00D62217" w:rsidRPr="00F26FDF">
        <w:rPr>
          <w:rFonts w:asciiTheme="minorHAnsi" w:hAnsiTheme="minorHAnsi" w:cstheme="minorHAnsi"/>
          <w:lang w:val="pl-PL"/>
        </w:rPr>
        <w:t>K</w:t>
      </w:r>
      <w:r w:rsidRPr="00F26FDF">
        <w:rPr>
          <w:rFonts w:asciiTheme="minorHAnsi" w:hAnsiTheme="minorHAnsi" w:cstheme="minorHAnsi"/>
          <w:lang w:val="pl-PL"/>
        </w:rPr>
        <w:t xml:space="preserve">omisji </w:t>
      </w:r>
      <w:r w:rsidR="00274A84" w:rsidRPr="00F26FDF">
        <w:rPr>
          <w:rFonts w:asciiTheme="minorHAnsi" w:hAnsiTheme="minorHAnsi" w:cstheme="minorHAnsi"/>
          <w:lang w:val="pl-PL"/>
        </w:rPr>
        <w:t xml:space="preserve">Rekrutacyjnej </w:t>
      </w:r>
      <w:r w:rsidRPr="00F26FDF">
        <w:rPr>
          <w:rFonts w:asciiTheme="minorHAnsi" w:hAnsiTheme="minorHAnsi" w:cstheme="minorHAnsi"/>
          <w:lang w:val="pl-PL"/>
        </w:rPr>
        <w:t xml:space="preserve">jest ostateczna. </w:t>
      </w:r>
    </w:p>
    <w:p w14:paraId="13F07664" w14:textId="6BB58003" w:rsidR="00586D6E" w:rsidRPr="00321BC3" w:rsidRDefault="00D162D2" w:rsidP="0093413B">
      <w:pPr>
        <w:pStyle w:val="Listbracket1Dentons"/>
        <w:spacing w:before="0" w:after="0" w:line="240" w:lineRule="auto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lang w:val="pl-PL"/>
        </w:rPr>
        <w:t>SAN zastrzega sobie prawo do wezwania</w:t>
      </w:r>
      <w:r w:rsidR="000C76D0" w:rsidRPr="00321BC3">
        <w:rPr>
          <w:rFonts w:asciiTheme="minorHAnsi" w:hAnsiTheme="minorHAnsi" w:cstheme="minorHAnsi"/>
          <w:lang w:val="pl-PL"/>
        </w:rPr>
        <w:t xml:space="preserve">, drogą mailową lub na piśmie, </w:t>
      </w:r>
      <w:r w:rsidR="00846126" w:rsidRPr="00321BC3">
        <w:rPr>
          <w:rFonts w:asciiTheme="minorHAnsi" w:hAnsiTheme="minorHAnsi" w:cstheme="minorHAnsi"/>
          <w:lang w:val="pl-PL"/>
        </w:rPr>
        <w:t>W</w:t>
      </w:r>
      <w:r w:rsidRPr="00321BC3">
        <w:rPr>
          <w:rFonts w:asciiTheme="minorHAnsi" w:hAnsiTheme="minorHAnsi" w:cstheme="minorHAnsi"/>
          <w:lang w:val="pl-PL"/>
        </w:rPr>
        <w:t>nioskodawc</w:t>
      </w:r>
      <w:r w:rsidR="008E41DB" w:rsidRPr="00321BC3">
        <w:rPr>
          <w:rFonts w:asciiTheme="minorHAnsi" w:hAnsiTheme="minorHAnsi" w:cstheme="minorHAnsi"/>
          <w:lang w:val="pl-PL"/>
        </w:rPr>
        <w:t>y</w:t>
      </w:r>
      <w:r w:rsidRPr="00321BC3">
        <w:rPr>
          <w:rFonts w:asciiTheme="minorHAnsi" w:hAnsiTheme="minorHAnsi" w:cstheme="minorHAnsi"/>
          <w:lang w:val="pl-PL"/>
        </w:rPr>
        <w:t xml:space="preserve"> w celu złożenia wyjaśnień</w:t>
      </w:r>
      <w:r w:rsidR="009D02B2" w:rsidRPr="00321BC3">
        <w:rPr>
          <w:rFonts w:asciiTheme="minorHAnsi" w:hAnsiTheme="minorHAnsi" w:cstheme="minorHAnsi"/>
          <w:lang w:val="pl-PL"/>
        </w:rPr>
        <w:t xml:space="preserve"> lub</w:t>
      </w:r>
      <w:r w:rsidRPr="00321BC3">
        <w:rPr>
          <w:rFonts w:asciiTheme="minorHAnsi" w:hAnsiTheme="minorHAnsi" w:cstheme="minorHAnsi"/>
          <w:lang w:val="pl-PL"/>
        </w:rPr>
        <w:t xml:space="preserve"> brakującej dokumentacji w </w:t>
      </w:r>
      <w:r w:rsidR="00000F84" w:rsidRPr="00321BC3">
        <w:rPr>
          <w:rFonts w:asciiTheme="minorHAnsi" w:hAnsiTheme="minorHAnsi" w:cstheme="minorHAnsi"/>
          <w:lang w:val="pl-PL"/>
        </w:rPr>
        <w:t>termin</w:t>
      </w:r>
      <w:r w:rsidR="00000F84">
        <w:rPr>
          <w:rFonts w:asciiTheme="minorHAnsi" w:hAnsiTheme="minorHAnsi" w:cstheme="minorHAnsi"/>
          <w:lang w:val="pl-PL"/>
        </w:rPr>
        <w:t xml:space="preserve">ie </w:t>
      </w:r>
      <w:r w:rsidRPr="00321BC3">
        <w:rPr>
          <w:rFonts w:asciiTheme="minorHAnsi" w:hAnsiTheme="minorHAnsi" w:cstheme="minorHAnsi"/>
          <w:lang w:val="pl-PL"/>
        </w:rPr>
        <w:t xml:space="preserve">7 dni od </w:t>
      </w:r>
      <w:r w:rsidR="009D02B2" w:rsidRPr="00321BC3">
        <w:rPr>
          <w:rFonts w:asciiTheme="minorHAnsi" w:hAnsiTheme="minorHAnsi" w:cstheme="minorHAnsi"/>
          <w:lang w:val="pl-PL"/>
        </w:rPr>
        <w:t xml:space="preserve">dnia </w:t>
      </w:r>
      <w:r w:rsidRPr="00321BC3">
        <w:rPr>
          <w:rFonts w:asciiTheme="minorHAnsi" w:hAnsiTheme="minorHAnsi" w:cstheme="minorHAnsi"/>
          <w:lang w:val="pl-PL"/>
        </w:rPr>
        <w:t>wezwania.</w:t>
      </w:r>
      <w:r w:rsidR="000C76D0" w:rsidRPr="00321BC3">
        <w:rPr>
          <w:rFonts w:asciiTheme="minorHAnsi" w:hAnsiTheme="minorHAnsi" w:cstheme="minorHAnsi"/>
          <w:lang w:val="pl-PL"/>
        </w:rPr>
        <w:t xml:space="preserve"> </w:t>
      </w:r>
      <w:r w:rsidRPr="00321BC3">
        <w:rPr>
          <w:rFonts w:asciiTheme="minorHAnsi" w:hAnsiTheme="minorHAnsi" w:cstheme="minorHAnsi"/>
          <w:lang w:val="pl-PL"/>
        </w:rPr>
        <w:t xml:space="preserve"> </w:t>
      </w:r>
      <w:r w:rsidR="00586D6E" w:rsidRPr="00321BC3">
        <w:rPr>
          <w:rStyle w:val="cf01"/>
          <w:rFonts w:asciiTheme="minorHAnsi" w:hAnsiTheme="minorHAnsi" w:cstheme="minorHAnsi"/>
          <w:sz w:val="22"/>
          <w:szCs w:val="22"/>
          <w:lang w:val="pl-PL"/>
        </w:rPr>
        <w:t xml:space="preserve">Niezłożenie </w:t>
      </w:r>
      <w:r w:rsidR="009D02B2" w:rsidRPr="00321BC3">
        <w:rPr>
          <w:rStyle w:val="cf01"/>
          <w:rFonts w:asciiTheme="minorHAnsi" w:hAnsiTheme="minorHAnsi" w:cstheme="minorHAnsi"/>
          <w:sz w:val="22"/>
          <w:szCs w:val="22"/>
          <w:lang w:val="pl-PL"/>
        </w:rPr>
        <w:t>wyj</w:t>
      </w:r>
      <w:r w:rsidR="00C80754" w:rsidRPr="00321BC3">
        <w:rPr>
          <w:rStyle w:val="cf01"/>
          <w:rFonts w:asciiTheme="minorHAnsi" w:hAnsiTheme="minorHAnsi" w:cstheme="minorHAnsi"/>
          <w:sz w:val="22"/>
          <w:szCs w:val="22"/>
          <w:lang w:val="pl-PL"/>
        </w:rPr>
        <w:t xml:space="preserve">aśnień lub </w:t>
      </w:r>
      <w:r w:rsidR="00586D6E" w:rsidRPr="00321BC3">
        <w:rPr>
          <w:rStyle w:val="cf01"/>
          <w:rFonts w:asciiTheme="minorHAnsi" w:hAnsiTheme="minorHAnsi" w:cstheme="minorHAnsi"/>
          <w:sz w:val="22"/>
          <w:szCs w:val="22"/>
          <w:lang w:val="pl-PL"/>
        </w:rPr>
        <w:t xml:space="preserve">dokumentacji przez </w:t>
      </w:r>
      <w:r w:rsidR="00C80754" w:rsidRPr="00321BC3">
        <w:rPr>
          <w:rStyle w:val="cf01"/>
          <w:rFonts w:asciiTheme="minorHAnsi" w:hAnsiTheme="minorHAnsi" w:cstheme="minorHAnsi"/>
          <w:sz w:val="22"/>
          <w:szCs w:val="22"/>
          <w:lang w:val="pl-PL"/>
        </w:rPr>
        <w:t>W</w:t>
      </w:r>
      <w:r w:rsidR="00586D6E" w:rsidRPr="00321BC3">
        <w:rPr>
          <w:rStyle w:val="cf01"/>
          <w:rFonts w:asciiTheme="minorHAnsi" w:hAnsiTheme="minorHAnsi" w:cstheme="minorHAnsi"/>
          <w:sz w:val="22"/>
          <w:szCs w:val="22"/>
          <w:lang w:val="pl-PL"/>
        </w:rPr>
        <w:t>niosk</w:t>
      </w:r>
      <w:r w:rsidR="00623989" w:rsidRPr="00321BC3">
        <w:rPr>
          <w:rStyle w:val="cf01"/>
          <w:rFonts w:asciiTheme="minorHAnsi" w:hAnsiTheme="minorHAnsi" w:cstheme="minorHAnsi"/>
          <w:sz w:val="22"/>
          <w:szCs w:val="22"/>
          <w:lang w:val="pl-PL"/>
        </w:rPr>
        <w:t>odawcę</w:t>
      </w:r>
      <w:r w:rsidR="00586D6E" w:rsidRPr="00321BC3">
        <w:rPr>
          <w:rStyle w:val="cf01"/>
          <w:rFonts w:asciiTheme="minorHAnsi" w:hAnsiTheme="minorHAnsi" w:cstheme="minorHAnsi"/>
          <w:sz w:val="22"/>
          <w:szCs w:val="22"/>
          <w:lang w:val="pl-PL"/>
        </w:rPr>
        <w:t xml:space="preserve"> w tym terminie lub złożenie oświadczeń i dokumentów z nieprawdziwymi danymi skutkuje pozostawieniem wniosku bez rozpatrzenia.</w:t>
      </w:r>
    </w:p>
    <w:p w14:paraId="0330BA66" w14:textId="6B647A2F" w:rsidR="00DB5D9E" w:rsidRPr="00321BC3" w:rsidRDefault="006E5F0D" w:rsidP="0093413B">
      <w:pPr>
        <w:pStyle w:val="Listbracket1Dentons"/>
        <w:spacing w:before="0" w:after="0" w:line="240" w:lineRule="auto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lang w:val="pl-PL"/>
        </w:rPr>
        <w:t>SAN</w:t>
      </w:r>
      <w:r w:rsidR="00DB5D9E" w:rsidRPr="00321BC3">
        <w:rPr>
          <w:rFonts w:asciiTheme="minorHAnsi" w:hAnsiTheme="minorHAnsi" w:cstheme="minorHAnsi"/>
          <w:lang w:val="pl-PL"/>
        </w:rPr>
        <w:t xml:space="preserve"> informuje </w:t>
      </w:r>
      <w:r w:rsidR="004D5009" w:rsidRPr="00321BC3">
        <w:rPr>
          <w:rFonts w:asciiTheme="minorHAnsi" w:hAnsiTheme="minorHAnsi" w:cstheme="minorHAnsi"/>
          <w:lang w:val="pl-PL"/>
        </w:rPr>
        <w:t>W</w:t>
      </w:r>
      <w:r w:rsidR="001B4596" w:rsidRPr="00321BC3">
        <w:rPr>
          <w:rFonts w:asciiTheme="minorHAnsi" w:hAnsiTheme="minorHAnsi" w:cstheme="minorHAnsi"/>
          <w:lang w:val="pl-PL"/>
        </w:rPr>
        <w:t>nioskodawców o wynikach</w:t>
      </w:r>
      <w:r w:rsidR="00A37CAB" w:rsidRPr="00321BC3">
        <w:rPr>
          <w:rFonts w:asciiTheme="minorHAnsi" w:hAnsiTheme="minorHAnsi" w:cstheme="minorHAnsi"/>
          <w:lang w:val="pl-PL"/>
        </w:rPr>
        <w:t xml:space="preserve"> zakwalifikowania się</w:t>
      </w:r>
      <w:r w:rsidR="00DB5D9E" w:rsidRPr="00321BC3">
        <w:rPr>
          <w:rFonts w:asciiTheme="minorHAnsi" w:hAnsiTheme="minorHAnsi" w:cstheme="minorHAnsi"/>
          <w:lang w:val="pl-PL"/>
        </w:rPr>
        <w:t xml:space="preserve"> do Programu</w:t>
      </w:r>
      <w:r w:rsidR="000C76D0" w:rsidRPr="00321BC3">
        <w:rPr>
          <w:rFonts w:asciiTheme="minorHAnsi" w:hAnsiTheme="minorHAnsi" w:cstheme="minorHAnsi"/>
          <w:lang w:val="pl-PL"/>
        </w:rPr>
        <w:t>,</w:t>
      </w:r>
      <w:r w:rsidR="00DB5D9E" w:rsidRPr="00321BC3">
        <w:rPr>
          <w:rFonts w:asciiTheme="minorHAnsi" w:hAnsiTheme="minorHAnsi" w:cstheme="minorHAnsi"/>
          <w:lang w:val="pl-PL"/>
        </w:rPr>
        <w:t xml:space="preserve"> </w:t>
      </w:r>
      <w:r w:rsidRPr="00321BC3">
        <w:rPr>
          <w:rFonts w:asciiTheme="minorHAnsi" w:hAnsiTheme="minorHAnsi" w:cstheme="minorHAnsi"/>
          <w:lang w:val="pl-PL"/>
        </w:rPr>
        <w:t xml:space="preserve">drogą mailową </w:t>
      </w:r>
      <w:r w:rsidR="000C76D0" w:rsidRPr="00321BC3">
        <w:rPr>
          <w:rFonts w:asciiTheme="minorHAnsi" w:hAnsiTheme="minorHAnsi" w:cstheme="minorHAnsi"/>
          <w:lang w:val="pl-PL"/>
        </w:rPr>
        <w:t xml:space="preserve">lub na piśmie, </w:t>
      </w:r>
      <w:r w:rsidR="00A37CAB" w:rsidRPr="00321BC3">
        <w:rPr>
          <w:rFonts w:asciiTheme="minorHAnsi" w:hAnsiTheme="minorHAnsi" w:cstheme="minorHAnsi"/>
          <w:lang w:val="pl-PL"/>
        </w:rPr>
        <w:t xml:space="preserve">w terminie </w:t>
      </w:r>
      <w:r w:rsidRPr="00321BC3">
        <w:rPr>
          <w:rFonts w:asciiTheme="minorHAnsi" w:hAnsiTheme="minorHAnsi" w:cstheme="minorHAnsi"/>
          <w:lang w:val="pl-PL"/>
        </w:rPr>
        <w:t xml:space="preserve">do </w:t>
      </w:r>
      <w:r w:rsidR="00237453" w:rsidRPr="00321BC3">
        <w:rPr>
          <w:rFonts w:asciiTheme="minorHAnsi" w:hAnsiTheme="minorHAnsi" w:cstheme="minorHAnsi"/>
          <w:lang w:val="pl-PL"/>
        </w:rPr>
        <w:t>14</w:t>
      </w:r>
      <w:r w:rsidRPr="00321BC3">
        <w:rPr>
          <w:rFonts w:asciiTheme="minorHAnsi" w:hAnsiTheme="minorHAnsi" w:cstheme="minorHAnsi"/>
          <w:lang w:val="pl-PL"/>
        </w:rPr>
        <w:t xml:space="preserve"> dni od daty posiedzenia Komisji Rekrutacyjnej.</w:t>
      </w:r>
      <w:r w:rsidR="00DB5D9E" w:rsidRPr="00321BC3">
        <w:rPr>
          <w:rFonts w:asciiTheme="minorHAnsi" w:hAnsiTheme="minorHAnsi" w:cstheme="minorHAnsi"/>
          <w:lang w:val="pl-PL"/>
        </w:rPr>
        <w:t xml:space="preserve"> </w:t>
      </w:r>
    </w:p>
    <w:p w14:paraId="52EC681F" w14:textId="19D9C5EF" w:rsidR="001C27C4" w:rsidRPr="00321BC3" w:rsidRDefault="008704D2" w:rsidP="00A1429E">
      <w:pPr>
        <w:pStyle w:val="Listbracket1Dentons"/>
        <w:spacing w:before="0" w:after="0" w:line="240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 przypadku przesłania formularza za pomocą strony internetowej, o</w:t>
      </w:r>
      <w:r w:rsidR="001C27C4" w:rsidRPr="00321BC3">
        <w:rPr>
          <w:rFonts w:asciiTheme="minorHAnsi" w:hAnsiTheme="minorHAnsi" w:cstheme="minorHAnsi"/>
          <w:lang w:val="pl-PL"/>
        </w:rPr>
        <w:t>sob</w:t>
      </w:r>
      <w:r w:rsidR="00983AEA" w:rsidRPr="00321BC3">
        <w:rPr>
          <w:rFonts w:asciiTheme="minorHAnsi" w:hAnsiTheme="minorHAnsi" w:cstheme="minorHAnsi"/>
          <w:lang w:val="pl-PL"/>
        </w:rPr>
        <w:t>a</w:t>
      </w:r>
      <w:r w:rsidR="001C27C4" w:rsidRPr="00321BC3">
        <w:rPr>
          <w:rFonts w:asciiTheme="minorHAnsi" w:hAnsiTheme="minorHAnsi" w:cstheme="minorHAnsi"/>
          <w:lang w:val="pl-PL"/>
        </w:rPr>
        <w:t xml:space="preserve"> zakwalifikowan</w:t>
      </w:r>
      <w:r w:rsidR="00983AEA" w:rsidRPr="00321BC3">
        <w:rPr>
          <w:rFonts w:asciiTheme="minorHAnsi" w:hAnsiTheme="minorHAnsi" w:cstheme="minorHAnsi"/>
          <w:lang w:val="pl-PL"/>
        </w:rPr>
        <w:t>a</w:t>
      </w:r>
      <w:r w:rsidR="001C27C4" w:rsidRPr="00321BC3">
        <w:rPr>
          <w:rFonts w:asciiTheme="minorHAnsi" w:hAnsiTheme="minorHAnsi" w:cstheme="minorHAnsi"/>
          <w:lang w:val="pl-PL"/>
        </w:rPr>
        <w:t xml:space="preserve"> do </w:t>
      </w:r>
      <w:r w:rsidR="004D5009" w:rsidRPr="00321BC3">
        <w:rPr>
          <w:rFonts w:asciiTheme="minorHAnsi" w:hAnsiTheme="minorHAnsi" w:cstheme="minorHAnsi"/>
          <w:lang w:val="pl-PL"/>
        </w:rPr>
        <w:t>Programu (</w:t>
      </w:r>
      <w:r w:rsidR="00000F84">
        <w:rPr>
          <w:rFonts w:asciiTheme="minorHAnsi" w:hAnsiTheme="minorHAnsi" w:cstheme="minorHAnsi"/>
          <w:lang w:val="pl-PL"/>
        </w:rPr>
        <w:t xml:space="preserve">zwaną </w:t>
      </w:r>
      <w:r w:rsidR="004D5009" w:rsidRPr="00321BC3">
        <w:rPr>
          <w:rFonts w:asciiTheme="minorHAnsi" w:hAnsiTheme="minorHAnsi" w:cstheme="minorHAnsi"/>
          <w:lang w:val="pl-PL"/>
        </w:rPr>
        <w:t>dalej „</w:t>
      </w:r>
      <w:r w:rsidR="004D5009" w:rsidRPr="00321BC3">
        <w:rPr>
          <w:rFonts w:asciiTheme="minorHAnsi" w:hAnsiTheme="minorHAnsi" w:cstheme="minorHAnsi"/>
          <w:b/>
          <w:bCs/>
          <w:lang w:val="pl-PL"/>
        </w:rPr>
        <w:t>Zakwalifikowany</w:t>
      </w:r>
      <w:r w:rsidR="004D5009" w:rsidRPr="00321BC3">
        <w:rPr>
          <w:rFonts w:asciiTheme="minorHAnsi" w:hAnsiTheme="minorHAnsi" w:cstheme="minorHAnsi"/>
          <w:lang w:val="pl-PL"/>
        </w:rPr>
        <w:t>”)</w:t>
      </w:r>
      <w:r w:rsidR="001C27C4" w:rsidRPr="00321BC3">
        <w:rPr>
          <w:rFonts w:asciiTheme="minorHAnsi" w:hAnsiTheme="minorHAnsi" w:cstheme="minorHAnsi"/>
          <w:lang w:val="pl-PL"/>
        </w:rPr>
        <w:t xml:space="preserve"> ma obowiązek dostarczyć oryginały przesłanych wcześniej dokumentów do biura SAN w Dąbrowie Górniczej </w:t>
      </w:r>
      <w:r w:rsidR="00A1429E" w:rsidRPr="00321BC3">
        <w:rPr>
          <w:rFonts w:asciiTheme="minorHAnsi" w:hAnsiTheme="minorHAnsi" w:cstheme="minorHAnsi"/>
          <w:lang w:val="pl-PL"/>
        </w:rPr>
        <w:t xml:space="preserve">al. </w:t>
      </w:r>
      <w:r w:rsidR="00A1429E" w:rsidRPr="00347ECE">
        <w:rPr>
          <w:rFonts w:asciiTheme="minorHAnsi" w:hAnsiTheme="minorHAnsi" w:cstheme="minorHAnsi"/>
          <w:lang w:val="pl-PL"/>
        </w:rPr>
        <w:t>J. Piłsudskiego 36E/627</w:t>
      </w:r>
      <w:r w:rsidR="00A1429E" w:rsidRPr="00321BC3">
        <w:rPr>
          <w:rFonts w:asciiTheme="minorHAnsi" w:hAnsiTheme="minorHAnsi" w:cstheme="minorHAnsi"/>
          <w:lang w:val="pl-PL"/>
        </w:rPr>
        <w:t xml:space="preserve"> </w:t>
      </w:r>
      <w:r w:rsidR="00D91591" w:rsidRPr="00321BC3">
        <w:rPr>
          <w:rFonts w:asciiTheme="minorHAnsi" w:hAnsiTheme="minorHAnsi" w:cstheme="minorHAnsi"/>
          <w:lang w:val="pl-PL"/>
        </w:rPr>
        <w:t xml:space="preserve">w terminie </w:t>
      </w:r>
      <w:r w:rsidR="001C27C4" w:rsidRPr="00321BC3">
        <w:rPr>
          <w:rFonts w:asciiTheme="minorHAnsi" w:hAnsiTheme="minorHAnsi" w:cstheme="minorHAnsi"/>
          <w:lang w:val="pl-PL"/>
        </w:rPr>
        <w:t>do 7 dni od otrzymania informacji o zakwalifikowaniu.</w:t>
      </w:r>
    </w:p>
    <w:p w14:paraId="6BB90185" w14:textId="77777777" w:rsidR="005279A4" w:rsidRPr="00321BC3" w:rsidRDefault="005777F5" w:rsidP="0093413B">
      <w:pPr>
        <w:pStyle w:val="Listbracket1Dentons"/>
        <w:spacing w:before="0" w:after="0" w:line="240" w:lineRule="auto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lang w:val="pl-PL"/>
        </w:rPr>
        <w:t xml:space="preserve">Zakwalifikowanie się do </w:t>
      </w:r>
      <w:r w:rsidR="00D91591" w:rsidRPr="00321BC3">
        <w:rPr>
          <w:rFonts w:asciiTheme="minorHAnsi" w:hAnsiTheme="minorHAnsi" w:cstheme="minorHAnsi"/>
          <w:lang w:val="pl-PL"/>
        </w:rPr>
        <w:t>P</w:t>
      </w:r>
      <w:r w:rsidR="00274A84" w:rsidRPr="00321BC3">
        <w:rPr>
          <w:rFonts w:asciiTheme="minorHAnsi" w:hAnsiTheme="minorHAnsi" w:cstheme="minorHAnsi"/>
          <w:lang w:val="pl-PL"/>
        </w:rPr>
        <w:t xml:space="preserve">rogramu nie jest tożsame z uczestnictwem w </w:t>
      </w:r>
      <w:r w:rsidR="005279A4" w:rsidRPr="00321BC3">
        <w:rPr>
          <w:rFonts w:asciiTheme="minorHAnsi" w:hAnsiTheme="minorHAnsi" w:cstheme="minorHAnsi"/>
          <w:lang w:val="pl-PL"/>
        </w:rPr>
        <w:t>Programie</w:t>
      </w:r>
      <w:r w:rsidR="003E17E0" w:rsidRPr="00321BC3">
        <w:rPr>
          <w:rFonts w:asciiTheme="minorHAnsi" w:hAnsiTheme="minorHAnsi" w:cstheme="minorHAnsi"/>
          <w:lang w:val="pl-PL"/>
        </w:rPr>
        <w:t xml:space="preserve">. </w:t>
      </w:r>
    </w:p>
    <w:p w14:paraId="0AAA4C3C" w14:textId="77777777" w:rsidR="00CF6CAB" w:rsidRDefault="003E17E0" w:rsidP="00CF6CAB">
      <w:pPr>
        <w:pStyle w:val="Listbracket1Dentons"/>
        <w:spacing w:before="0" w:after="0" w:line="240" w:lineRule="auto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lang w:val="pl-PL"/>
        </w:rPr>
        <w:t>Warunkiem uczestnictwa</w:t>
      </w:r>
      <w:r w:rsidR="007B1591" w:rsidRPr="00321BC3">
        <w:rPr>
          <w:rFonts w:asciiTheme="minorHAnsi" w:hAnsiTheme="minorHAnsi" w:cstheme="minorHAnsi"/>
          <w:lang w:val="pl-PL"/>
        </w:rPr>
        <w:t xml:space="preserve"> Zakwalifikowanego</w:t>
      </w:r>
      <w:r w:rsidRPr="00321BC3">
        <w:rPr>
          <w:rFonts w:asciiTheme="minorHAnsi" w:hAnsiTheme="minorHAnsi" w:cstheme="minorHAnsi"/>
          <w:lang w:val="pl-PL"/>
        </w:rPr>
        <w:t xml:space="preserve"> </w:t>
      </w:r>
      <w:r w:rsidR="005279A4" w:rsidRPr="00321BC3">
        <w:rPr>
          <w:rFonts w:asciiTheme="minorHAnsi" w:hAnsiTheme="minorHAnsi" w:cstheme="minorHAnsi"/>
          <w:lang w:val="pl-PL"/>
        </w:rPr>
        <w:t xml:space="preserve">w Programie </w:t>
      </w:r>
      <w:r w:rsidRPr="00321BC3">
        <w:rPr>
          <w:rFonts w:asciiTheme="minorHAnsi" w:hAnsiTheme="minorHAnsi" w:cstheme="minorHAnsi"/>
          <w:lang w:val="pl-PL"/>
        </w:rPr>
        <w:t>jest zawarcie</w:t>
      </w:r>
      <w:r w:rsidR="00274A84" w:rsidRPr="00321BC3">
        <w:rPr>
          <w:rFonts w:asciiTheme="minorHAnsi" w:hAnsiTheme="minorHAnsi" w:cstheme="minorHAnsi"/>
          <w:lang w:val="pl-PL"/>
        </w:rPr>
        <w:t xml:space="preserve"> </w:t>
      </w:r>
      <w:r w:rsidR="00AF16D3" w:rsidRPr="00321BC3">
        <w:rPr>
          <w:rFonts w:asciiTheme="minorHAnsi" w:hAnsiTheme="minorHAnsi" w:cstheme="minorHAnsi"/>
          <w:lang w:val="pl-PL"/>
        </w:rPr>
        <w:t>U</w:t>
      </w:r>
      <w:r w:rsidR="00274A84" w:rsidRPr="00321BC3">
        <w:rPr>
          <w:rFonts w:asciiTheme="minorHAnsi" w:hAnsiTheme="minorHAnsi" w:cstheme="minorHAnsi"/>
          <w:lang w:val="pl-PL"/>
        </w:rPr>
        <w:t xml:space="preserve">mowy </w:t>
      </w:r>
      <w:r w:rsidR="00AF16D3" w:rsidRPr="00321BC3">
        <w:rPr>
          <w:rFonts w:asciiTheme="minorHAnsi" w:hAnsiTheme="minorHAnsi" w:cstheme="minorHAnsi"/>
          <w:lang w:val="pl-PL"/>
        </w:rPr>
        <w:t>N</w:t>
      </w:r>
      <w:r w:rsidR="00274A84" w:rsidRPr="00321BC3">
        <w:rPr>
          <w:rFonts w:asciiTheme="minorHAnsi" w:hAnsiTheme="minorHAnsi" w:cstheme="minorHAnsi"/>
          <w:lang w:val="pl-PL"/>
        </w:rPr>
        <w:t>ajmu</w:t>
      </w:r>
      <w:r w:rsidR="00A77C7C" w:rsidRPr="00321BC3">
        <w:rPr>
          <w:rFonts w:asciiTheme="minorHAnsi" w:hAnsiTheme="minorHAnsi" w:cstheme="minorHAnsi"/>
          <w:lang w:val="pl-PL"/>
        </w:rPr>
        <w:t xml:space="preserve">, której wzór stanowi </w:t>
      </w:r>
      <w:r w:rsidR="00A77C7C" w:rsidRPr="00321BC3">
        <w:rPr>
          <w:rFonts w:asciiTheme="minorHAnsi" w:hAnsiTheme="minorHAnsi" w:cstheme="minorHAnsi"/>
          <w:b/>
          <w:bCs/>
          <w:lang w:val="pl-PL"/>
        </w:rPr>
        <w:t xml:space="preserve">Załącznik </w:t>
      </w:r>
      <w:r w:rsidR="003161BE" w:rsidRPr="00321BC3">
        <w:rPr>
          <w:rFonts w:asciiTheme="minorHAnsi" w:hAnsiTheme="minorHAnsi" w:cstheme="minorHAnsi"/>
          <w:b/>
          <w:bCs/>
          <w:lang w:val="pl-PL"/>
        </w:rPr>
        <w:t>3</w:t>
      </w:r>
      <w:r w:rsidR="00A77C7C" w:rsidRPr="00321BC3">
        <w:rPr>
          <w:rFonts w:asciiTheme="minorHAnsi" w:hAnsiTheme="minorHAnsi" w:cstheme="minorHAnsi"/>
          <w:lang w:val="pl-PL"/>
        </w:rPr>
        <w:t xml:space="preserve"> do </w:t>
      </w:r>
      <w:r w:rsidR="006C7D75" w:rsidRPr="00321BC3">
        <w:rPr>
          <w:rFonts w:asciiTheme="minorHAnsi" w:hAnsiTheme="minorHAnsi" w:cstheme="minorHAnsi"/>
          <w:lang w:val="pl-PL"/>
        </w:rPr>
        <w:t>Umowy o Współpracę</w:t>
      </w:r>
      <w:r w:rsidR="00A77C7C" w:rsidRPr="00321BC3">
        <w:rPr>
          <w:rFonts w:asciiTheme="minorHAnsi" w:hAnsiTheme="minorHAnsi" w:cstheme="minorHAnsi"/>
          <w:lang w:val="pl-PL"/>
        </w:rPr>
        <w:t xml:space="preserve"> (</w:t>
      </w:r>
      <w:r w:rsidR="00F30BAD" w:rsidRPr="00321BC3">
        <w:rPr>
          <w:rFonts w:asciiTheme="minorHAnsi" w:hAnsiTheme="minorHAnsi" w:cstheme="minorHAnsi"/>
          <w:lang w:val="pl-PL"/>
        </w:rPr>
        <w:t xml:space="preserve">dalej jako </w:t>
      </w:r>
      <w:r w:rsidR="00A77C7C" w:rsidRPr="00321BC3">
        <w:rPr>
          <w:rFonts w:asciiTheme="minorHAnsi" w:hAnsiTheme="minorHAnsi" w:cstheme="minorHAnsi"/>
          <w:lang w:val="pl-PL"/>
        </w:rPr>
        <w:t>„</w:t>
      </w:r>
      <w:r w:rsidR="00A77C7C" w:rsidRPr="00321BC3">
        <w:rPr>
          <w:rFonts w:asciiTheme="minorHAnsi" w:hAnsiTheme="minorHAnsi" w:cstheme="minorHAnsi"/>
          <w:b/>
          <w:bCs/>
          <w:lang w:val="pl-PL"/>
        </w:rPr>
        <w:t>Umowa Najmu</w:t>
      </w:r>
      <w:r w:rsidR="00A77C7C" w:rsidRPr="00321BC3">
        <w:rPr>
          <w:rFonts w:asciiTheme="minorHAnsi" w:hAnsiTheme="minorHAnsi" w:cstheme="minorHAnsi"/>
          <w:lang w:val="pl-PL"/>
        </w:rPr>
        <w:t>”)</w:t>
      </w:r>
      <w:r w:rsidR="00274A84" w:rsidRPr="00321BC3">
        <w:rPr>
          <w:rFonts w:asciiTheme="minorHAnsi" w:hAnsiTheme="minorHAnsi" w:cstheme="minorHAnsi"/>
          <w:lang w:val="pl-PL"/>
        </w:rPr>
        <w:t xml:space="preserve"> i </w:t>
      </w:r>
      <w:r w:rsidR="006C7D75" w:rsidRPr="00321BC3">
        <w:rPr>
          <w:rFonts w:asciiTheme="minorHAnsi" w:hAnsiTheme="minorHAnsi" w:cstheme="minorHAnsi"/>
          <w:lang w:val="pl-PL"/>
        </w:rPr>
        <w:t>U</w:t>
      </w:r>
      <w:r w:rsidR="00274A84" w:rsidRPr="00321BC3">
        <w:rPr>
          <w:rFonts w:asciiTheme="minorHAnsi" w:hAnsiTheme="minorHAnsi" w:cstheme="minorHAnsi"/>
          <w:lang w:val="pl-PL"/>
        </w:rPr>
        <w:t xml:space="preserve">mowy </w:t>
      </w:r>
      <w:r w:rsidR="006C7D75" w:rsidRPr="00321BC3">
        <w:rPr>
          <w:rFonts w:asciiTheme="minorHAnsi" w:hAnsiTheme="minorHAnsi" w:cstheme="minorHAnsi"/>
          <w:lang w:val="pl-PL"/>
        </w:rPr>
        <w:t>U</w:t>
      </w:r>
      <w:r w:rsidR="00274A84" w:rsidRPr="00321BC3">
        <w:rPr>
          <w:rFonts w:asciiTheme="minorHAnsi" w:hAnsiTheme="minorHAnsi" w:cstheme="minorHAnsi"/>
          <w:lang w:val="pl-PL"/>
        </w:rPr>
        <w:t>czestnictwa</w:t>
      </w:r>
      <w:r w:rsidRPr="00321BC3">
        <w:rPr>
          <w:rFonts w:asciiTheme="minorHAnsi" w:hAnsiTheme="minorHAnsi" w:cstheme="minorHAnsi"/>
          <w:lang w:val="pl-PL"/>
        </w:rPr>
        <w:t xml:space="preserve">, </w:t>
      </w:r>
      <w:r w:rsidR="00F30BAD" w:rsidRPr="00321BC3">
        <w:rPr>
          <w:rFonts w:asciiTheme="minorHAnsi" w:hAnsiTheme="minorHAnsi" w:cstheme="minorHAnsi"/>
          <w:lang w:val="pl-PL"/>
        </w:rPr>
        <w:t xml:space="preserve">której wzór stanowi </w:t>
      </w:r>
      <w:r w:rsidR="00F30BAD" w:rsidRPr="00321BC3">
        <w:rPr>
          <w:rFonts w:asciiTheme="minorHAnsi" w:hAnsiTheme="minorHAnsi" w:cstheme="minorHAnsi"/>
          <w:b/>
          <w:bCs/>
          <w:lang w:val="pl-PL"/>
        </w:rPr>
        <w:t xml:space="preserve">Załącznik </w:t>
      </w:r>
      <w:r w:rsidR="003161BE" w:rsidRPr="00321BC3">
        <w:rPr>
          <w:rFonts w:asciiTheme="minorHAnsi" w:hAnsiTheme="minorHAnsi" w:cstheme="minorHAnsi"/>
          <w:b/>
          <w:bCs/>
          <w:lang w:val="pl-PL"/>
        </w:rPr>
        <w:t>4</w:t>
      </w:r>
      <w:r w:rsidR="00F30BAD" w:rsidRPr="00321BC3">
        <w:rPr>
          <w:rFonts w:asciiTheme="minorHAnsi" w:hAnsiTheme="minorHAnsi" w:cstheme="minorHAnsi"/>
          <w:lang w:val="pl-PL"/>
        </w:rPr>
        <w:t xml:space="preserve"> do </w:t>
      </w:r>
      <w:r w:rsidR="006C7D75" w:rsidRPr="00321BC3">
        <w:rPr>
          <w:rFonts w:asciiTheme="minorHAnsi" w:hAnsiTheme="minorHAnsi" w:cstheme="minorHAnsi"/>
          <w:lang w:val="pl-PL"/>
        </w:rPr>
        <w:t>Umowy o Współpra</w:t>
      </w:r>
      <w:r w:rsidR="004F73AC" w:rsidRPr="00321BC3">
        <w:rPr>
          <w:rFonts w:asciiTheme="minorHAnsi" w:hAnsiTheme="minorHAnsi" w:cstheme="minorHAnsi"/>
          <w:lang w:val="pl-PL"/>
        </w:rPr>
        <w:t>cę</w:t>
      </w:r>
      <w:r w:rsidR="00F30BAD" w:rsidRPr="00321BC3">
        <w:rPr>
          <w:rFonts w:asciiTheme="minorHAnsi" w:hAnsiTheme="minorHAnsi" w:cstheme="minorHAnsi"/>
          <w:lang w:val="pl-PL"/>
        </w:rPr>
        <w:t xml:space="preserve"> (dalej jako „</w:t>
      </w:r>
      <w:r w:rsidR="00F30BAD" w:rsidRPr="00321BC3">
        <w:rPr>
          <w:rFonts w:asciiTheme="minorHAnsi" w:hAnsiTheme="minorHAnsi" w:cstheme="minorHAnsi"/>
          <w:b/>
          <w:bCs/>
          <w:lang w:val="pl-PL"/>
        </w:rPr>
        <w:t>Umowa Uczestnictwa</w:t>
      </w:r>
      <w:r w:rsidR="00F30BAD" w:rsidRPr="00321BC3">
        <w:rPr>
          <w:rFonts w:asciiTheme="minorHAnsi" w:hAnsiTheme="minorHAnsi" w:cstheme="minorHAnsi"/>
          <w:lang w:val="pl-PL"/>
        </w:rPr>
        <w:t>”)</w:t>
      </w:r>
      <w:r w:rsidR="00274A84" w:rsidRPr="00321BC3">
        <w:rPr>
          <w:rFonts w:asciiTheme="minorHAnsi" w:hAnsiTheme="minorHAnsi" w:cstheme="minorHAnsi"/>
          <w:lang w:val="pl-PL"/>
        </w:rPr>
        <w:t>.</w:t>
      </w:r>
    </w:p>
    <w:p w14:paraId="6FB331AC" w14:textId="26AB09F9" w:rsidR="009271DE" w:rsidRPr="00CF6CAB" w:rsidRDefault="006E5F0D" w:rsidP="00CF6CAB">
      <w:pPr>
        <w:pStyle w:val="Listbracket1Dentons"/>
        <w:spacing w:before="0" w:after="0" w:line="240" w:lineRule="auto"/>
        <w:rPr>
          <w:rFonts w:asciiTheme="minorHAnsi" w:hAnsiTheme="minorHAnsi" w:cstheme="minorHAnsi"/>
          <w:lang w:val="pl-PL"/>
        </w:rPr>
      </w:pPr>
      <w:r w:rsidRPr="00CF6CAB">
        <w:rPr>
          <w:rFonts w:asciiTheme="minorHAnsi" w:hAnsiTheme="minorHAnsi" w:cstheme="minorHAnsi"/>
          <w:szCs w:val="22"/>
          <w:lang w:val="pl-PL"/>
        </w:rPr>
        <w:lastRenderedPageBreak/>
        <w:t xml:space="preserve">W sytuacji zakwalifikowania się do Programu pracownicy </w:t>
      </w:r>
      <w:r w:rsidR="00763952" w:rsidRPr="00CF6CAB">
        <w:rPr>
          <w:rFonts w:asciiTheme="minorHAnsi" w:hAnsiTheme="minorHAnsi" w:cstheme="minorHAnsi"/>
          <w:szCs w:val="22"/>
          <w:lang w:val="pl-PL"/>
        </w:rPr>
        <w:t>SAN</w:t>
      </w:r>
      <w:r w:rsidRPr="00CF6CAB">
        <w:rPr>
          <w:rFonts w:asciiTheme="minorHAnsi" w:hAnsiTheme="minorHAnsi" w:cstheme="minorHAnsi"/>
          <w:szCs w:val="22"/>
          <w:lang w:val="pl-PL"/>
        </w:rPr>
        <w:t xml:space="preserve"> </w:t>
      </w:r>
      <w:r w:rsidR="00C440E6" w:rsidRPr="00CF6CAB">
        <w:rPr>
          <w:rFonts w:asciiTheme="minorHAnsi" w:hAnsiTheme="minorHAnsi" w:cstheme="minorHAnsi"/>
          <w:szCs w:val="22"/>
          <w:lang w:val="pl-PL"/>
        </w:rPr>
        <w:t>przedstawiają</w:t>
      </w:r>
      <w:r w:rsidRPr="00CF6CAB">
        <w:rPr>
          <w:rFonts w:asciiTheme="minorHAnsi" w:hAnsiTheme="minorHAnsi" w:cstheme="minorHAnsi"/>
          <w:szCs w:val="22"/>
          <w:lang w:val="pl-PL"/>
        </w:rPr>
        <w:t xml:space="preserve"> Wnioskodawcy</w:t>
      </w:r>
      <w:r w:rsidR="00CF6CAB" w:rsidRPr="00CF6CAB">
        <w:rPr>
          <w:rFonts w:asciiTheme="minorHAnsi" w:hAnsiTheme="minorHAnsi" w:cstheme="minorHAnsi"/>
          <w:szCs w:val="22"/>
          <w:lang w:val="pl-PL"/>
        </w:rPr>
        <w:t xml:space="preserve"> </w:t>
      </w:r>
      <w:r w:rsidRPr="00CF6CAB">
        <w:rPr>
          <w:rFonts w:asciiTheme="minorHAnsi" w:hAnsiTheme="minorHAnsi" w:cstheme="minorHAnsi"/>
          <w:szCs w:val="22"/>
          <w:lang w:val="pl-PL"/>
        </w:rPr>
        <w:t xml:space="preserve"> </w:t>
      </w:r>
      <w:r w:rsidR="00CF6CAB" w:rsidRPr="00CF6CAB">
        <w:rPr>
          <w:rFonts w:asciiTheme="minorHAnsi" w:hAnsiTheme="minorHAnsi" w:cstheme="minorHAnsi"/>
          <w:szCs w:val="22"/>
          <w:lang w:val="pl-PL"/>
        </w:rPr>
        <w:t>c</w:t>
      </w:r>
      <w:r w:rsidR="008713B8" w:rsidRPr="00CF6CAB">
        <w:rPr>
          <w:rFonts w:asciiTheme="minorHAnsi" w:hAnsiTheme="minorHAnsi" w:cstheme="minorHAnsi"/>
          <w:szCs w:val="22"/>
          <w:lang w:val="pl-PL"/>
        </w:rPr>
        <w:t xml:space="preserve">o najmniej jedną </w:t>
      </w:r>
      <w:r w:rsidR="00CF6CAB" w:rsidRPr="00CF6CAB">
        <w:rPr>
          <w:rFonts w:asciiTheme="minorHAnsi" w:hAnsiTheme="minorHAnsi" w:cstheme="minorHAnsi"/>
          <w:szCs w:val="22"/>
          <w:lang w:val="pl-PL"/>
        </w:rPr>
        <w:t>ofertę</w:t>
      </w:r>
      <w:r w:rsidR="008713B8" w:rsidRPr="00CF6CAB">
        <w:rPr>
          <w:rFonts w:asciiTheme="minorHAnsi" w:hAnsiTheme="minorHAnsi" w:cstheme="minorHAnsi"/>
          <w:szCs w:val="22"/>
          <w:lang w:val="pl-PL"/>
        </w:rPr>
        <w:t xml:space="preserve"> najmu mieszka</w:t>
      </w:r>
      <w:r w:rsidR="00CF6CAB" w:rsidRPr="00CF6CAB">
        <w:rPr>
          <w:rFonts w:asciiTheme="minorHAnsi" w:hAnsiTheme="minorHAnsi" w:cstheme="minorHAnsi"/>
          <w:szCs w:val="22"/>
          <w:lang w:val="pl-PL"/>
        </w:rPr>
        <w:t>nia</w:t>
      </w:r>
      <w:r w:rsidR="008713B8" w:rsidRPr="00CF6CAB">
        <w:rPr>
          <w:rFonts w:asciiTheme="minorHAnsi" w:hAnsiTheme="minorHAnsi" w:cstheme="minorHAnsi"/>
          <w:szCs w:val="22"/>
          <w:lang w:val="pl-PL"/>
        </w:rPr>
        <w:t>, pod warunkiem dostępności w zasobie SAN wolnych lokali o odpowiedniej powierzchni przeznaczonych do najmu</w:t>
      </w:r>
      <w:r w:rsidR="00CF6CAB" w:rsidRPr="00CF6CAB">
        <w:rPr>
          <w:rFonts w:asciiTheme="minorHAnsi" w:hAnsiTheme="minorHAnsi" w:cstheme="minorHAnsi"/>
          <w:szCs w:val="22"/>
          <w:lang w:val="pl-PL"/>
        </w:rPr>
        <w:t>.</w:t>
      </w:r>
      <w:r w:rsidRPr="00CF6CAB">
        <w:rPr>
          <w:rFonts w:asciiTheme="minorHAnsi" w:hAnsiTheme="minorHAnsi" w:cstheme="minorHAnsi"/>
          <w:szCs w:val="22"/>
          <w:lang w:val="pl-PL"/>
        </w:rPr>
        <w:t xml:space="preserve"> Wnioskodawca decyduje o tym, czy przyjmuje </w:t>
      </w:r>
      <w:r w:rsidR="005A290D" w:rsidRPr="00CF6CAB">
        <w:rPr>
          <w:rFonts w:asciiTheme="minorHAnsi" w:hAnsiTheme="minorHAnsi" w:cstheme="minorHAnsi"/>
          <w:szCs w:val="22"/>
          <w:lang w:val="pl-PL"/>
        </w:rPr>
        <w:t>ofertę</w:t>
      </w:r>
      <w:r w:rsidR="00125390" w:rsidRPr="00CF6CAB">
        <w:rPr>
          <w:rFonts w:asciiTheme="minorHAnsi" w:hAnsiTheme="minorHAnsi" w:cstheme="minorHAnsi"/>
          <w:szCs w:val="22"/>
          <w:lang w:val="pl-PL"/>
        </w:rPr>
        <w:t xml:space="preserve">. </w:t>
      </w:r>
      <w:commentRangeStart w:id="4"/>
      <w:r w:rsidRPr="00CF6CAB">
        <w:rPr>
          <w:rFonts w:asciiTheme="minorHAnsi" w:hAnsiTheme="minorHAnsi" w:cstheme="minorHAnsi"/>
          <w:szCs w:val="22"/>
          <w:lang w:val="pl-PL"/>
        </w:rPr>
        <w:t xml:space="preserve">Poprzez odrzucenie </w:t>
      </w:r>
      <w:r w:rsidR="005A290D" w:rsidRPr="00CF6CAB">
        <w:rPr>
          <w:rFonts w:asciiTheme="minorHAnsi" w:hAnsiTheme="minorHAnsi" w:cstheme="minorHAnsi"/>
          <w:szCs w:val="22"/>
          <w:lang w:val="pl-PL"/>
        </w:rPr>
        <w:t>dwóch ofert</w:t>
      </w:r>
      <w:r w:rsidRPr="00CF6CAB">
        <w:rPr>
          <w:rFonts w:asciiTheme="minorHAnsi" w:hAnsiTheme="minorHAnsi" w:cstheme="minorHAnsi"/>
          <w:szCs w:val="22"/>
          <w:lang w:val="pl-PL"/>
        </w:rPr>
        <w:t xml:space="preserve"> </w:t>
      </w:r>
      <w:r w:rsidR="000A6EB5" w:rsidRPr="00CF6CAB">
        <w:rPr>
          <w:rFonts w:asciiTheme="minorHAnsi" w:hAnsiTheme="minorHAnsi" w:cstheme="minorHAnsi"/>
          <w:szCs w:val="22"/>
          <w:lang w:val="pl-PL"/>
        </w:rPr>
        <w:t>W</w:t>
      </w:r>
      <w:r w:rsidRPr="00CF6CAB">
        <w:rPr>
          <w:rFonts w:asciiTheme="minorHAnsi" w:hAnsiTheme="minorHAnsi" w:cstheme="minorHAnsi"/>
          <w:szCs w:val="22"/>
          <w:lang w:val="pl-PL"/>
        </w:rPr>
        <w:t xml:space="preserve">nioskodawca traci uprawnienie do zawarcia </w:t>
      </w:r>
      <w:r w:rsidR="00274A84" w:rsidRPr="00CF6CAB">
        <w:rPr>
          <w:rFonts w:asciiTheme="minorHAnsi" w:hAnsiTheme="minorHAnsi" w:cstheme="minorHAnsi"/>
          <w:szCs w:val="22"/>
          <w:lang w:val="pl-PL"/>
        </w:rPr>
        <w:t>umowy uczestnictwa</w:t>
      </w:r>
      <w:r w:rsidRPr="00CF6CAB">
        <w:rPr>
          <w:rFonts w:asciiTheme="minorHAnsi" w:hAnsiTheme="minorHAnsi" w:cstheme="minorHAnsi"/>
          <w:szCs w:val="22"/>
          <w:lang w:val="pl-PL"/>
        </w:rPr>
        <w:t>, o czym SAN informuje drogą mailową.</w:t>
      </w:r>
      <w:commentRangeEnd w:id="4"/>
      <w:r w:rsidR="00347ECE" w:rsidRPr="00CF6CAB">
        <w:rPr>
          <w:rStyle w:val="Odwoaniedokomentarza"/>
          <w:rFonts w:asciiTheme="minorHAnsi" w:eastAsiaTheme="minorHAnsi" w:hAnsiTheme="minorHAnsi" w:cstheme="minorHAnsi"/>
          <w:kern w:val="2"/>
          <w:sz w:val="22"/>
          <w:szCs w:val="22"/>
          <w:lang w:val="pl-PL"/>
          <w14:ligatures w14:val="standardContextual"/>
        </w:rPr>
        <w:commentReference w:id="4"/>
      </w:r>
    </w:p>
    <w:p w14:paraId="517F699B" w14:textId="77777777" w:rsidR="000C5D65" w:rsidRPr="00321BC3" w:rsidRDefault="000C5D65" w:rsidP="009271DE">
      <w:pPr>
        <w:pStyle w:val="Listbracket1Dentons"/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>SAN przedstawiając Zakwalifikowanemu oferty najmu mieszkań stosuje następującą regułę:</w:t>
      </w:r>
    </w:p>
    <w:p w14:paraId="20034178" w14:textId="1D2A1424" w:rsidR="000C5D65" w:rsidRPr="00347ECE" w:rsidRDefault="000C5D65" w:rsidP="009271DE">
      <w:pPr>
        <w:pStyle w:val="Listbracket1Dentons"/>
        <w:numPr>
          <w:ilvl w:val="0"/>
          <w:numId w:val="21"/>
        </w:numPr>
        <w:spacing w:before="0" w:after="0"/>
        <w:ind w:left="1418" w:hanging="851"/>
        <w:rPr>
          <w:rFonts w:asciiTheme="minorHAnsi" w:hAnsiTheme="minorHAnsi" w:cstheme="minorHAnsi"/>
          <w:lang w:val="pl-PL"/>
        </w:rPr>
      </w:pPr>
      <w:r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>minimalna powierzchnia mieszkalna proponowanego do najmu lokalu w przypadku gospodarstwa wieloosobowego w przeliczeniu na 1 osobę wynosi 8 m2,</w:t>
      </w:r>
    </w:p>
    <w:p w14:paraId="37F34A1F" w14:textId="07FD8C9E" w:rsidR="000C5D65" w:rsidRPr="00347ECE" w:rsidRDefault="000C5D65" w:rsidP="009271DE">
      <w:pPr>
        <w:pStyle w:val="Listbracket1Dentons"/>
        <w:numPr>
          <w:ilvl w:val="0"/>
          <w:numId w:val="21"/>
        </w:numPr>
        <w:spacing w:before="0" w:after="0"/>
        <w:ind w:left="1418" w:hanging="851"/>
        <w:rPr>
          <w:rStyle w:val="cf01"/>
          <w:rFonts w:asciiTheme="minorHAnsi" w:hAnsiTheme="minorHAnsi" w:cstheme="minorHAnsi"/>
          <w:sz w:val="22"/>
          <w:szCs w:val="22"/>
          <w:lang w:val="pl-PL"/>
        </w:rPr>
      </w:pPr>
      <w:r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>minimalna powierzchnia mieszkalna proponowanego do najmu lokalu w przypadku gospodarstwa jednoosobowego wynosi 12 m2.</w:t>
      </w:r>
    </w:p>
    <w:p w14:paraId="33263AC7" w14:textId="77777777" w:rsidR="000C5D65" w:rsidRPr="00347ECE" w:rsidRDefault="000C5D65" w:rsidP="00342FBB">
      <w:pPr>
        <w:pStyle w:val="Listbracket1Dentons"/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>SAN nie jest zobowiązany do przedstawienia Zakwalifikowanemu ofert najmu mieszkań, jeżeli w zasobie SAN nie ma wolnych, przeznaczonych do najmu mieszkań o odpowiedniej powierzchni.</w:t>
      </w:r>
    </w:p>
    <w:p w14:paraId="02D5B635" w14:textId="3B1C0365" w:rsidR="000C5D65" w:rsidRPr="00347ECE" w:rsidRDefault="000C5D65" w:rsidP="00342FBB">
      <w:pPr>
        <w:pStyle w:val="Listbracket1Dentons"/>
        <w:spacing w:before="0" w:after="0" w:line="240" w:lineRule="auto"/>
        <w:rPr>
          <w:rStyle w:val="cf01"/>
          <w:rFonts w:asciiTheme="minorHAnsi" w:hAnsiTheme="minorHAnsi" w:cstheme="minorHAnsi"/>
          <w:sz w:val="22"/>
          <w:szCs w:val="22"/>
          <w:lang w:val="pl-PL"/>
        </w:rPr>
      </w:pPr>
      <w:r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>W sytuacji braku odpowiednich mieszkań w zasobie</w:t>
      </w:r>
      <w:r w:rsidR="00000F84">
        <w:rPr>
          <w:rStyle w:val="cf01"/>
          <w:rFonts w:asciiTheme="minorHAnsi" w:hAnsiTheme="minorHAnsi" w:cstheme="minorHAnsi"/>
          <w:sz w:val="22"/>
          <w:szCs w:val="22"/>
          <w:lang w:val="pl-PL"/>
        </w:rPr>
        <w:t>,</w:t>
      </w:r>
      <w:r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 xml:space="preserve"> SAN Zakwalifikowany </w:t>
      </w:r>
      <w:r w:rsidR="0048396D"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>wnioskuje o wpisanie</w:t>
      </w:r>
      <w:r w:rsidRPr="00347ECE">
        <w:rPr>
          <w:rStyle w:val="cf21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>na listę oczekujących na mieszkanie</w:t>
      </w:r>
      <w:r w:rsidR="009271DE"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>.</w:t>
      </w:r>
    </w:p>
    <w:p w14:paraId="029DD899" w14:textId="31C6B156" w:rsidR="006043B5" w:rsidRPr="00347ECE" w:rsidRDefault="006043B5" w:rsidP="0093413B">
      <w:pPr>
        <w:pStyle w:val="Listbracket1Dentons"/>
        <w:spacing w:line="240" w:lineRule="auto"/>
        <w:rPr>
          <w:rStyle w:val="cf01"/>
          <w:rFonts w:asciiTheme="minorHAnsi" w:hAnsiTheme="minorHAnsi" w:cstheme="minorHAnsi"/>
          <w:sz w:val="22"/>
          <w:szCs w:val="22"/>
          <w:lang w:val="pl-PL"/>
        </w:rPr>
      </w:pPr>
      <w:r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 xml:space="preserve">SAN poinformuje Zakwalifikowanego o braku mieszkań w zasobie w terminie do 14 dni od daty posiedzenia Komisji Rekrutacyjnej. </w:t>
      </w:r>
    </w:p>
    <w:p w14:paraId="185F6DBD" w14:textId="77777777" w:rsidR="000371E0" w:rsidRPr="00347ECE" w:rsidRDefault="000371E0" w:rsidP="000371E0">
      <w:pPr>
        <w:pStyle w:val="Tekstpodstawowy"/>
      </w:pPr>
    </w:p>
    <w:p w14:paraId="2B65D272" w14:textId="4963B9EA" w:rsidR="001D5009" w:rsidRPr="00321BC3" w:rsidRDefault="001D5009" w:rsidP="0093413B">
      <w:pPr>
        <w:spacing w:after="0" w:line="240" w:lineRule="auto"/>
        <w:jc w:val="center"/>
        <w:rPr>
          <w:rFonts w:cstheme="minorHAnsi"/>
          <w:b/>
          <w:bCs/>
        </w:rPr>
      </w:pPr>
      <w:bookmarkStart w:id="5" w:name="_Hlk144380024"/>
      <w:r w:rsidRPr="00321BC3">
        <w:rPr>
          <w:rFonts w:cstheme="minorHAnsi"/>
          <w:b/>
          <w:bCs/>
        </w:rPr>
        <w:t>§</w:t>
      </w:r>
      <w:r w:rsidR="00490900">
        <w:rPr>
          <w:rFonts w:cstheme="minorHAnsi"/>
          <w:b/>
          <w:bCs/>
        </w:rPr>
        <w:t>4</w:t>
      </w:r>
    </w:p>
    <w:bookmarkEnd w:id="5"/>
    <w:p w14:paraId="5F0B8818" w14:textId="18F38805" w:rsidR="001D5009" w:rsidRPr="00321BC3" w:rsidRDefault="0093413B" w:rsidP="006F4CC6">
      <w:pPr>
        <w:spacing w:line="240" w:lineRule="auto"/>
        <w:jc w:val="center"/>
        <w:rPr>
          <w:rFonts w:cstheme="minorHAnsi"/>
          <w:b/>
          <w:bCs/>
        </w:rPr>
      </w:pPr>
      <w:r w:rsidRPr="00321BC3">
        <w:rPr>
          <w:rFonts w:cstheme="minorHAnsi"/>
          <w:b/>
          <w:bCs/>
        </w:rPr>
        <w:t xml:space="preserve">KRYTERIA UPRAWNIAJĄCE OSOBĘ FIZYCZNĄ DO PRZYJĘCIA DO SAN </w:t>
      </w:r>
    </w:p>
    <w:p w14:paraId="33397803" w14:textId="3BF1DB41" w:rsidR="00021BDC" w:rsidRPr="00321BC3" w:rsidRDefault="002620B5" w:rsidP="00A674B3">
      <w:pPr>
        <w:pStyle w:val="Listbracket1Dentons"/>
        <w:numPr>
          <w:ilvl w:val="0"/>
          <w:numId w:val="5"/>
        </w:numPr>
        <w:spacing w:before="0" w:after="0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lang w:val="pl-PL"/>
        </w:rPr>
        <w:t xml:space="preserve">O </w:t>
      </w:r>
      <w:r w:rsidR="00B42DBF" w:rsidRPr="00321BC3">
        <w:rPr>
          <w:rFonts w:asciiTheme="minorHAnsi" w:hAnsiTheme="minorHAnsi" w:cstheme="minorHAnsi"/>
          <w:lang w:val="pl-PL"/>
        </w:rPr>
        <w:t>uczestnictw</w:t>
      </w:r>
      <w:r w:rsidR="005672FA" w:rsidRPr="00321BC3">
        <w:rPr>
          <w:rFonts w:asciiTheme="minorHAnsi" w:hAnsiTheme="minorHAnsi" w:cstheme="minorHAnsi"/>
          <w:lang w:val="pl-PL"/>
        </w:rPr>
        <w:t>o</w:t>
      </w:r>
      <w:r w:rsidR="00B42DBF" w:rsidRPr="00321BC3">
        <w:rPr>
          <w:rFonts w:asciiTheme="minorHAnsi" w:hAnsiTheme="minorHAnsi" w:cstheme="minorHAnsi"/>
          <w:lang w:val="pl-PL"/>
        </w:rPr>
        <w:t xml:space="preserve"> w Programie </w:t>
      </w:r>
      <w:r w:rsidRPr="00321BC3">
        <w:rPr>
          <w:rFonts w:asciiTheme="minorHAnsi" w:hAnsiTheme="minorHAnsi" w:cstheme="minorHAnsi"/>
          <w:lang w:val="pl-PL"/>
        </w:rPr>
        <w:t>może ubiegać się osoba fizyczna</w:t>
      </w:r>
      <w:r w:rsidR="005672FA" w:rsidRPr="00321BC3">
        <w:rPr>
          <w:rFonts w:asciiTheme="minorHAnsi" w:hAnsiTheme="minorHAnsi" w:cstheme="minorHAnsi"/>
          <w:lang w:val="pl-PL"/>
        </w:rPr>
        <w:t xml:space="preserve"> („</w:t>
      </w:r>
      <w:r w:rsidR="005672FA" w:rsidRPr="00321BC3">
        <w:rPr>
          <w:rFonts w:asciiTheme="minorHAnsi" w:hAnsiTheme="minorHAnsi" w:cstheme="minorHAnsi"/>
          <w:b/>
          <w:bCs/>
          <w:lang w:val="pl-PL"/>
        </w:rPr>
        <w:t>Wnioskodawca</w:t>
      </w:r>
      <w:r w:rsidR="005672FA" w:rsidRPr="00321BC3">
        <w:rPr>
          <w:rFonts w:asciiTheme="minorHAnsi" w:hAnsiTheme="minorHAnsi" w:cstheme="minorHAnsi"/>
          <w:lang w:val="pl-PL"/>
        </w:rPr>
        <w:t>”)</w:t>
      </w:r>
      <w:r w:rsidRPr="00321BC3">
        <w:rPr>
          <w:rFonts w:asciiTheme="minorHAnsi" w:hAnsiTheme="minorHAnsi" w:cstheme="minorHAnsi"/>
          <w:lang w:val="pl-PL"/>
        </w:rPr>
        <w:t>, jeżeli</w:t>
      </w:r>
      <w:r w:rsidR="00021BDC" w:rsidRPr="00321BC3">
        <w:rPr>
          <w:rFonts w:asciiTheme="minorHAnsi" w:hAnsiTheme="minorHAnsi" w:cstheme="minorHAnsi"/>
          <w:lang w:val="pl-PL"/>
        </w:rPr>
        <w:t xml:space="preserve"> spełnia łącznie następujące kryteria: </w:t>
      </w:r>
    </w:p>
    <w:p w14:paraId="3EBDD32C" w14:textId="5D68ED35" w:rsidR="00021BDC" w:rsidRPr="00321BC3" w:rsidRDefault="00021BDC" w:rsidP="00A674B3">
      <w:pPr>
        <w:pStyle w:val="Listalpha2Dentons"/>
        <w:numPr>
          <w:ilvl w:val="1"/>
          <w:numId w:val="11"/>
        </w:numPr>
        <w:spacing w:before="0" w:after="0"/>
        <w:rPr>
          <w:rFonts w:asciiTheme="minorHAnsi" w:hAnsiTheme="minorHAnsi" w:cstheme="minorHAnsi"/>
          <w:szCs w:val="22"/>
          <w:lang w:val="pl-PL"/>
        </w:rPr>
      </w:pPr>
      <w:r w:rsidRPr="00321BC3">
        <w:rPr>
          <w:rFonts w:asciiTheme="minorHAnsi" w:hAnsiTheme="minorHAnsi" w:cstheme="minorHAnsi"/>
          <w:szCs w:val="22"/>
          <w:lang w:val="pl-PL"/>
        </w:rPr>
        <w:t>średni miesięczny dochód w gospodarstwie domowym wnioskodawcy osiągnięty w roku kalendarzowym poprzedzającym rok złożenia wniosku, nie jest wyższy niż limit dochodowy</w:t>
      </w:r>
      <w:r w:rsidR="00825EC7" w:rsidRPr="00321BC3">
        <w:rPr>
          <w:rFonts w:asciiTheme="minorHAnsi" w:hAnsiTheme="minorHAnsi" w:cstheme="minorHAnsi"/>
          <w:szCs w:val="22"/>
          <w:lang w:val="pl-PL"/>
        </w:rPr>
        <w:t xml:space="preserve"> </w:t>
      </w:r>
      <w:r w:rsidR="00645A41" w:rsidRPr="00321BC3">
        <w:rPr>
          <w:rFonts w:asciiTheme="minorHAnsi" w:hAnsiTheme="minorHAnsi" w:cstheme="minorHAnsi"/>
          <w:szCs w:val="22"/>
          <w:lang w:val="pl-PL"/>
        </w:rPr>
        <w:t>–</w:t>
      </w:r>
      <w:r w:rsidR="00825EC7" w:rsidRPr="00321BC3">
        <w:rPr>
          <w:rFonts w:asciiTheme="minorHAnsi" w:hAnsiTheme="minorHAnsi" w:cstheme="minorHAnsi"/>
          <w:szCs w:val="22"/>
          <w:lang w:val="pl-PL"/>
        </w:rPr>
        <w:t xml:space="preserve"> </w:t>
      </w:r>
      <w:r w:rsidR="00645A41" w:rsidRPr="00347ECE">
        <w:rPr>
          <w:rStyle w:val="cf01"/>
          <w:rFonts w:asciiTheme="minorHAnsi" w:hAnsiTheme="minorHAnsi" w:cstheme="minorHAnsi"/>
          <w:sz w:val="22"/>
          <w:szCs w:val="22"/>
          <w:lang w:val="pl-PL"/>
        </w:rPr>
        <w:t>rozumiany jako suma średnich miesięcznych dochodów uzyskanych przez osobę ubiegającą się o zawarcie umowy najmu oraz wszystkie osoby zgłoszone przez tę osobę do wspólnego zamieszkania, określony w art. 5 ust. 1 ustawy z dnia 20 lipca 2018 r. o pomocy państwa w ponoszeniu wydatków mieszkaniowych w pierwszych latach najmu mieszkania;</w:t>
      </w:r>
    </w:p>
    <w:p w14:paraId="714786F8" w14:textId="77777777" w:rsidR="00347E9C" w:rsidRDefault="00021BDC" w:rsidP="00347E9C">
      <w:pPr>
        <w:pStyle w:val="Listalpha2Dentons"/>
        <w:numPr>
          <w:ilvl w:val="1"/>
          <w:numId w:val="11"/>
        </w:numPr>
        <w:spacing w:before="0" w:after="0"/>
        <w:rPr>
          <w:rFonts w:asciiTheme="minorHAnsi" w:hAnsiTheme="minorHAnsi" w:cstheme="minorHAnsi"/>
          <w:lang w:val="pl-PL"/>
        </w:rPr>
      </w:pPr>
      <w:r w:rsidRPr="00347E9C">
        <w:rPr>
          <w:rFonts w:asciiTheme="minorHAnsi" w:hAnsiTheme="minorHAnsi" w:cstheme="minorHAnsi"/>
          <w:lang w:val="pl-PL"/>
        </w:rPr>
        <w:t xml:space="preserve">żadna osoba wchodząca w skład gospodarstwa domowego wnioskodawcy nie była w okresie ostatnich 2 lat przed złożeniem wniosku i nie jest właścicielem lokalu mieszkalnego lub jednorodzinnego budynku mieszkalnego na terytorium Polski, z którego może korzystać dla zaspokojenia potrzeb mieszkaniowych oraz w ciągu ostatnich 2 lat nie przysługiwało jej i nadal nie przysługuje spółdzielcze własnościowe prawo do lokalu, którego przedmiotem był lub jest lokal mieszkalny, z którego może korzystać dla zaspokojenia potrzeb mieszkaniowych oraz w ciągu ostatnich 2 lat nie posiadała i obecnie nie posiada tytułu prawnego do nieruchomości, której zbycie lub z której pożytki dawały lub dają możliwość zabezpieczenia potrzeb mieszkaniowych we własnym zakresie, </w:t>
      </w:r>
    </w:p>
    <w:p w14:paraId="7E698493" w14:textId="331CC1E7" w:rsidR="00347E9C" w:rsidRPr="00347E9C" w:rsidRDefault="00347E9C" w:rsidP="00347E9C">
      <w:pPr>
        <w:pStyle w:val="Listalpha2Dentons"/>
        <w:numPr>
          <w:ilvl w:val="1"/>
          <w:numId w:val="11"/>
        </w:numPr>
        <w:spacing w:before="0" w:after="0"/>
        <w:rPr>
          <w:rFonts w:asciiTheme="minorHAnsi" w:hAnsiTheme="minorHAnsi" w:cstheme="minorHAnsi"/>
          <w:lang w:val="pl-PL"/>
        </w:rPr>
      </w:pPr>
      <w:r w:rsidRPr="00347E9C">
        <w:rPr>
          <w:rFonts w:asciiTheme="minorHAnsi" w:hAnsiTheme="minorHAnsi" w:cstheme="minorHAnsi"/>
          <w:color w:val="000000"/>
          <w:lang w:val="pl-PL" w:eastAsia="pl-PL"/>
        </w:rPr>
        <w:t>należy do co najmniej jednej z grup docelowych:</w:t>
      </w:r>
    </w:p>
    <w:p w14:paraId="3110081E" w14:textId="11E02625" w:rsidR="00347E9C" w:rsidRPr="00347E9C" w:rsidRDefault="00347E9C" w:rsidP="00347E9C">
      <w:pPr>
        <w:numPr>
          <w:ilvl w:val="0"/>
          <w:numId w:val="28"/>
        </w:numPr>
        <w:spacing w:after="111" w:line="249" w:lineRule="auto"/>
        <w:contextualSpacing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347E9C">
        <w:rPr>
          <w:rFonts w:eastAsia="Times New Roman" w:cstheme="minorHAnsi"/>
          <w:color w:val="000000"/>
          <w:szCs w:val="24"/>
          <w:lang w:eastAsia="pl-PL"/>
        </w:rPr>
        <w:lastRenderedPageBreak/>
        <w:t>wnioskodawca lub jego rodzina kwalifikuje się do świadczeń z pomocy społecznej, zgodnie z ustawą z dnia 12 marca 2004 r. o pomocy społecznej</w:t>
      </w:r>
      <w:r w:rsidR="00490900">
        <w:rPr>
          <w:rFonts w:eastAsia="Times New Roman" w:cstheme="minorHAnsi"/>
          <w:color w:val="000000"/>
          <w:szCs w:val="24"/>
          <w:lang w:eastAsia="pl-PL"/>
        </w:rPr>
        <w:t>,</w:t>
      </w:r>
    </w:p>
    <w:p w14:paraId="4F144588" w14:textId="5F240EA4" w:rsidR="00347E9C" w:rsidRPr="00347E9C" w:rsidRDefault="00347E9C" w:rsidP="00347E9C">
      <w:pPr>
        <w:numPr>
          <w:ilvl w:val="0"/>
          <w:numId w:val="28"/>
        </w:numPr>
        <w:spacing w:after="111" w:line="249" w:lineRule="auto"/>
        <w:contextualSpacing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347E9C">
        <w:rPr>
          <w:rFonts w:eastAsia="Times New Roman" w:cstheme="minorHAnsi"/>
          <w:color w:val="000000"/>
          <w:szCs w:val="24"/>
          <w:lang w:eastAsia="pl-PL"/>
        </w:rPr>
        <w:t>wnioskodawca jest osobą z niepełnosprawnością, o ile jego dochody nie przekraczają średniego wynagrodzenia brutto w gospodarce narodowej w danym województwie</w:t>
      </w:r>
      <w:r w:rsidR="00490900">
        <w:rPr>
          <w:rFonts w:eastAsia="Times New Roman" w:cstheme="minorHAnsi"/>
          <w:color w:val="000000"/>
          <w:szCs w:val="24"/>
          <w:lang w:eastAsia="pl-PL"/>
        </w:rPr>
        <w:t>,</w:t>
      </w:r>
    </w:p>
    <w:p w14:paraId="57BC5C0E" w14:textId="4954B3DF" w:rsidR="00347E9C" w:rsidRPr="00347E9C" w:rsidRDefault="00347E9C" w:rsidP="00347E9C">
      <w:pPr>
        <w:numPr>
          <w:ilvl w:val="0"/>
          <w:numId w:val="28"/>
        </w:numPr>
        <w:spacing w:after="111" w:line="249" w:lineRule="auto"/>
        <w:contextualSpacing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347E9C">
        <w:rPr>
          <w:rFonts w:eastAsia="Times New Roman" w:cstheme="minorHAnsi"/>
          <w:color w:val="000000"/>
          <w:szCs w:val="24"/>
          <w:lang w:eastAsia="pl-PL"/>
        </w:rPr>
        <w:t>wnioskodawca jest osobą pełnoletnią opuszczającą pieczę zastępczą, o której mowa w ustawie z dnia 9 czerwca 2011r. o wspieraniu rodziny i systemie pieczy zastępczej, której ostatnim miejscem zamieszkania przed umieszczeniem w pieczy było Miasto Dąbrowa Górnicza</w:t>
      </w:r>
      <w:r w:rsidR="00490900">
        <w:rPr>
          <w:rFonts w:eastAsia="Times New Roman" w:cstheme="minorHAnsi"/>
          <w:color w:val="000000"/>
          <w:szCs w:val="24"/>
          <w:lang w:eastAsia="pl-PL"/>
        </w:rPr>
        <w:t>,</w:t>
      </w:r>
    </w:p>
    <w:p w14:paraId="70246345" w14:textId="518548DA" w:rsidR="00347E9C" w:rsidRPr="00347E9C" w:rsidRDefault="00347E9C" w:rsidP="00347E9C">
      <w:pPr>
        <w:numPr>
          <w:ilvl w:val="0"/>
          <w:numId w:val="28"/>
        </w:numPr>
        <w:spacing w:after="111" w:line="249" w:lineRule="auto"/>
        <w:contextualSpacing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347E9C">
        <w:rPr>
          <w:rFonts w:eastAsia="Times New Roman" w:cstheme="minorHAnsi"/>
          <w:color w:val="000000"/>
          <w:szCs w:val="24"/>
          <w:lang w:eastAsia="pl-PL"/>
        </w:rPr>
        <w:t>wnioskodawca jest osobą w kryzysie bezdomności dotkniętą wykluczeniem z dostępu do mieszkania lub zagrożona bezdomnością</w:t>
      </w:r>
      <w:r w:rsidR="00490900">
        <w:rPr>
          <w:rFonts w:eastAsia="Times New Roman" w:cstheme="minorHAnsi"/>
          <w:color w:val="000000"/>
          <w:szCs w:val="24"/>
          <w:lang w:eastAsia="pl-PL"/>
        </w:rPr>
        <w:t>,</w:t>
      </w:r>
    </w:p>
    <w:p w14:paraId="2C3F0B9E" w14:textId="1ECA5662" w:rsidR="00347E9C" w:rsidRPr="00347E9C" w:rsidRDefault="00347E9C" w:rsidP="009B6462">
      <w:pPr>
        <w:numPr>
          <w:ilvl w:val="0"/>
          <w:numId w:val="28"/>
        </w:numPr>
        <w:spacing w:after="111" w:line="249" w:lineRule="auto"/>
        <w:contextualSpacing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347E9C">
        <w:rPr>
          <w:rFonts w:eastAsia="Times New Roman" w:cstheme="minorHAnsi"/>
          <w:color w:val="000000"/>
          <w:szCs w:val="24"/>
          <w:lang w:eastAsia="pl-PL"/>
        </w:rPr>
        <w:t>wnioskodawca jest osobą pełnoletnią opuszczającą młodzieżowy ośrodek wychowawczy lub młodzieżowy ośrodek socjoterapii, o których mowa w ustawie z dnia 7 września 1991 r. o systemie oświaty (</w:t>
      </w:r>
      <w:proofErr w:type="spellStart"/>
      <w:r w:rsidRPr="00347E9C">
        <w:rPr>
          <w:rFonts w:eastAsia="Times New Roman" w:cstheme="minorHAnsi"/>
          <w:color w:val="000000"/>
          <w:szCs w:val="24"/>
          <w:lang w:eastAsia="pl-PL"/>
        </w:rPr>
        <w:t>t.j</w:t>
      </w:r>
      <w:proofErr w:type="spellEnd"/>
      <w:r w:rsidRPr="00347E9C">
        <w:rPr>
          <w:rFonts w:eastAsia="Times New Roman" w:cstheme="minorHAnsi"/>
          <w:color w:val="000000"/>
          <w:szCs w:val="24"/>
          <w:lang w:eastAsia="pl-PL"/>
        </w:rPr>
        <w:t>. Dz.U. 2022 r. poz. 2230 ze zm.)</w:t>
      </w:r>
      <w:r w:rsidR="00490900">
        <w:rPr>
          <w:rFonts w:eastAsia="Times New Roman" w:cstheme="minorHAnsi"/>
          <w:color w:val="000000"/>
          <w:szCs w:val="24"/>
          <w:lang w:eastAsia="pl-PL"/>
        </w:rPr>
        <w:t>,</w:t>
      </w:r>
    </w:p>
    <w:p w14:paraId="09AD69FE" w14:textId="77777777" w:rsidR="00347E9C" w:rsidRPr="00347E9C" w:rsidRDefault="00347E9C" w:rsidP="00347E9C">
      <w:pPr>
        <w:numPr>
          <w:ilvl w:val="0"/>
          <w:numId w:val="28"/>
        </w:numPr>
        <w:spacing w:after="111" w:line="249" w:lineRule="auto"/>
        <w:contextualSpacing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347E9C">
        <w:rPr>
          <w:rFonts w:eastAsia="Times New Roman" w:cstheme="minorHAnsi"/>
          <w:color w:val="000000"/>
          <w:szCs w:val="24"/>
          <w:lang w:eastAsia="pl-PL"/>
        </w:rPr>
        <w:t xml:space="preserve">wnioskodawca jest osobą ubogą pracującą w rozumieniu Wytycznych, tj. </w:t>
      </w:r>
    </w:p>
    <w:p w14:paraId="5CC7F496" w14:textId="77777777" w:rsidR="00347E9C" w:rsidRPr="00347E9C" w:rsidRDefault="00347E9C" w:rsidP="00347E9C">
      <w:pPr>
        <w:numPr>
          <w:ilvl w:val="0"/>
          <w:numId w:val="29"/>
        </w:numPr>
        <w:spacing w:after="111" w:line="249" w:lineRule="auto"/>
        <w:contextualSpacing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347E9C">
        <w:rPr>
          <w:rFonts w:eastAsia="Times New Roman" w:cstheme="minorHAnsi"/>
          <w:color w:val="000000"/>
          <w:szCs w:val="24"/>
          <w:lang w:eastAsia="pl-PL"/>
        </w:rPr>
        <w:t>zamieszkuje w gospodarstwie domowym, w którym dochody  (z wyłączeniem transferów społecznych), przypadające na jedną osobę nie przekraczają kryteriów dochodowych ustalonych w oparciu o próg interwencji socjalnej w miesiącu poprzedzającym przystąpienie do projektu albo</w:t>
      </w:r>
    </w:p>
    <w:p w14:paraId="7DFF0AFC" w14:textId="50778CC4" w:rsidR="00347E9C" w:rsidRPr="00347E9C" w:rsidRDefault="00347E9C" w:rsidP="00347E9C">
      <w:pPr>
        <w:numPr>
          <w:ilvl w:val="0"/>
          <w:numId w:val="29"/>
        </w:numPr>
        <w:spacing w:after="111" w:line="249" w:lineRule="auto"/>
        <w:contextualSpacing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347E9C">
        <w:rPr>
          <w:rFonts w:eastAsia="Times New Roman" w:cstheme="minorHAnsi"/>
          <w:color w:val="000000"/>
          <w:szCs w:val="24"/>
          <w:lang w:eastAsia="pl-PL"/>
        </w:rPr>
        <w:t>której dochody podlegające opodatkowaniu w ujęciu miesięcznym nie przekraczają minimalnego wynagrodzenia za pracę w miesiącu poprzedzającym przystąpienie do projektu</w:t>
      </w:r>
      <w:r w:rsidR="00175A1D">
        <w:rPr>
          <w:rFonts w:eastAsia="Times New Roman" w:cstheme="minorHAnsi"/>
          <w:color w:val="000000"/>
          <w:szCs w:val="24"/>
          <w:lang w:eastAsia="pl-PL"/>
        </w:rPr>
        <w:t>,</w:t>
      </w:r>
    </w:p>
    <w:p w14:paraId="76CB76B6" w14:textId="29F85C2B" w:rsidR="00CF6CAB" w:rsidRPr="009B6462" w:rsidRDefault="00347E9C" w:rsidP="009B6462">
      <w:pPr>
        <w:numPr>
          <w:ilvl w:val="0"/>
          <w:numId w:val="28"/>
        </w:numPr>
        <w:spacing w:after="111" w:line="249" w:lineRule="auto"/>
        <w:contextualSpacing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347E9C">
        <w:rPr>
          <w:rFonts w:eastAsia="Times New Roman" w:cstheme="minorHAnsi"/>
          <w:color w:val="000000"/>
          <w:szCs w:val="24"/>
          <w:lang w:eastAsia="pl-PL"/>
        </w:rPr>
        <w:t>osoby pracujące w sektorze edukacji, opieki zdrowotnej i pomocy społecznej, o ile ich dochody nie przekraczają średniego wynagrodzenia brutto w gospodarce narodowej w danym województwie.</w:t>
      </w:r>
    </w:p>
    <w:p w14:paraId="6CC690D6" w14:textId="77777777" w:rsidR="009B6462" w:rsidRDefault="00021BDC" w:rsidP="009B6462">
      <w:pPr>
        <w:pStyle w:val="Listbracket1Dentons"/>
        <w:numPr>
          <w:ilvl w:val="0"/>
          <w:numId w:val="5"/>
        </w:numPr>
        <w:spacing w:before="0" w:after="0"/>
        <w:rPr>
          <w:rFonts w:asciiTheme="minorHAnsi" w:hAnsiTheme="minorHAnsi" w:cstheme="minorHAnsi"/>
          <w:szCs w:val="22"/>
          <w:lang w:val="pl-PL"/>
        </w:rPr>
      </w:pPr>
      <w:r w:rsidRPr="00321BC3">
        <w:rPr>
          <w:rFonts w:asciiTheme="minorHAnsi" w:hAnsiTheme="minorHAnsi" w:cstheme="minorHAnsi"/>
          <w:szCs w:val="22"/>
          <w:lang w:val="pl-PL"/>
        </w:rPr>
        <w:t xml:space="preserve">niezależnie od </w:t>
      </w:r>
      <w:r w:rsidRPr="00321BC3">
        <w:rPr>
          <w:rFonts w:asciiTheme="minorHAnsi" w:hAnsiTheme="minorHAnsi" w:cstheme="minorHAnsi"/>
          <w:lang w:val="pl-PL"/>
        </w:rPr>
        <w:t>kryteriów</w:t>
      </w:r>
      <w:r w:rsidRPr="00321BC3">
        <w:rPr>
          <w:rFonts w:asciiTheme="minorHAnsi" w:hAnsiTheme="minorHAnsi" w:cstheme="minorHAnsi"/>
          <w:szCs w:val="22"/>
          <w:lang w:val="pl-PL"/>
        </w:rPr>
        <w:t xml:space="preserve"> określonych w </w:t>
      </w:r>
      <w:r w:rsidR="001D5009" w:rsidRPr="00321BC3">
        <w:rPr>
          <w:rFonts w:asciiTheme="minorHAnsi" w:hAnsiTheme="minorHAnsi" w:cstheme="minorHAnsi"/>
          <w:szCs w:val="22"/>
          <w:lang w:val="pl-PL"/>
        </w:rPr>
        <w:t xml:space="preserve">§2 </w:t>
      </w:r>
      <w:r w:rsidR="00D12F41" w:rsidRPr="00321BC3">
        <w:rPr>
          <w:rFonts w:asciiTheme="minorHAnsi" w:hAnsiTheme="minorHAnsi" w:cstheme="minorHAnsi"/>
          <w:szCs w:val="22"/>
          <w:lang w:val="pl-PL"/>
        </w:rPr>
        <w:t>ust. 1</w:t>
      </w:r>
      <w:r w:rsidR="00EB6E48" w:rsidRPr="00321BC3">
        <w:rPr>
          <w:rFonts w:asciiTheme="minorHAnsi" w:hAnsiTheme="minorHAnsi" w:cstheme="minorHAnsi"/>
          <w:szCs w:val="22"/>
          <w:lang w:val="pl-PL"/>
        </w:rPr>
        <w:t>)</w:t>
      </w:r>
      <w:r w:rsidR="00D12F41" w:rsidRPr="00321BC3">
        <w:rPr>
          <w:rFonts w:asciiTheme="minorHAnsi" w:hAnsiTheme="minorHAnsi" w:cstheme="minorHAnsi"/>
          <w:szCs w:val="22"/>
          <w:lang w:val="pl-PL"/>
        </w:rPr>
        <w:t xml:space="preserve"> Regulaminu </w:t>
      </w:r>
      <w:r w:rsidRPr="00321BC3">
        <w:rPr>
          <w:rFonts w:asciiTheme="minorHAnsi" w:hAnsiTheme="minorHAnsi" w:cstheme="minorHAnsi"/>
          <w:szCs w:val="22"/>
          <w:lang w:val="pl-PL"/>
        </w:rPr>
        <w:t xml:space="preserve">spełni dodatkowo co najmniej jedno z poniższych kryteriów, podlegających ocenie punktowej: </w:t>
      </w:r>
    </w:p>
    <w:p w14:paraId="0BC561D0" w14:textId="77777777" w:rsidR="009B6462" w:rsidRDefault="009B6462" w:rsidP="009B6462">
      <w:pPr>
        <w:pStyle w:val="Listbracket1Dentons"/>
        <w:numPr>
          <w:ilvl w:val="0"/>
          <w:numId w:val="30"/>
        </w:numPr>
        <w:spacing w:before="0" w:after="0"/>
        <w:rPr>
          <w:rFonts w:asciiTheme="minorHAnsi" w:hAnsiTheme="minorHAnsi" w:cstheme="minorHAnsi"/>
          <w:szCs w:val="22"/>
          <w:lang w:val="pl-PL"/>
        </w:rPr>
      </w:pPr>
      <w:r w:rsidRPr="009B6462">
        <w:rPr>
          <w:rFonts w:asciiTheme="minorHAnsi" w:hAnsiTheme="minorHAnsi" w:cstheme="minorHAnsi"/>
          <w:lang w:val="pl-PL"/>
        </w:rPr>
        <w:t xml:space="preserve">wnioskodawca lub osoba zgłoszona do wspólnego zamieszkania jest wpisana do rejestru osób zakwalifikowanych do najmu lokalu z zasobu gminy – </w:t>
      </w:r>
      <w:r w:rsidRPr="009B6462">
        <w:rPr>
          <w:rFonts w:asciiTheme="minorHAnsi" w:hAnsiTheme="minorHAnsi" w:cstheme="minorHAnsi"/>
          <w:b/>
          <w:lang w:val="pl-PL"/>
        </w:rPr>
        <w:t>15 punktów</w:t>
      </w:r>
      <w:r w:rsidRPr="009B6462">
        <w:rPr>
          <w:rFonts w:asciiTheme="minorHAnsi" w:hAnsiTheme="minorHAnsi" w:cstheme="minorHAnsi"/>
          <w:lang w:val="pl-PL"/>
        </w:rPr>
        <w:t xml:space="preserve">, </w:t>
      </w:r>
    </w:p>
    <w:p w14:paraId="4168A6B8" w14:textId="77777777" w:rsidR="009B6462" w:rsidRPr="009B6462" w:rsidRDefault="009B6462" w:rsidP="009B6462">
      <w:pPr>
        <w:pStyle w:val="Listbracket1Dentons"/>
        <w:numPr>
          <w:ilvl w:val="0"/>
          <w:numId w:val="30"/>
        </w:numPr>
        <w:spacing w:before="0" w:after="0"/>
        <w:rPr>
          <w:rFonts w:asciiTheme="minorHAnsi" w:hAnsiTheme="minorHAnsi" w:cstheme="minorHAnsi"/>
          <w:szCs w:val="22"/>
          <w:lang w:val="pl-PL"/>
        </w:rPr>
      </w:pPr>
      <w:r w:rsidRPr="009B6462">
        <w:rPr>
          <w:rFonts w:asciiTheme="minorHAnsi" w:hAnsiTheme="minorHAnsi" w:cstheme="minorHAnsi"/>
          <w:lang w:val="pl-PL"/>
        </w:rPr>
        <w:t xml:space="preserve">w gospodarstwie domowym wnioskodawcy jest co najmniej troje dzieci – </w:t>
      </w:r>
      <w:r w:rsidRPr="009B6462">
        <w:rPr>
          <w:rFonts w:asciiTheme="minorHAnsi" w:hAnsiTheme="minorHAnsi" w:cstheme="minorHAnsi"/>
          <w:b/>
          <w:lang w:val="pl-PL"/>
        </w:rPr>
        <w:t>2 punkty</w:t>
      </w:r>
      <w:r w:rsidRPr="009B6462">
        <w:rPr>
          <w:rFonts w:asciiTheme="minorHAnsi" w:hAnsiTheme="minorHAnsi" w:cstheme="minorHAnsi"/>
          <w:lang w:val="pl-PL"/>
        </w:rPr>
        <w:t>,</w:t>
      </w:r>
    </w:p>
    <w:p w14:paraId="0FA907FE" w14:textId="2A1D4EE6" w:rsidR="009B6462" w:rsidRPr="009B6462" w:rsidRDefault="009B6462" w:rsidP="009B6462">
      <w:pPr>
        <w:pStyle w:val="Listbracket1Dentons"/>
        <w:numPr>
          <w:ilvl w:val="0"/>
          <w:numId w:val="30"/>
        </w:numPr>
        <w:spacing w:before="0" w:after="0"/>
        <w:rPr>
          <w:rFonts w:asciiTheme="minorHAnsi" w:hAnsiTheme="minorHAnsi" w:cstheme="minorHAnsi"/>
          <w:szCs w:val="22"/>
          <w:lang w:val="pl-PL"/>
        </w:rPr>
      </w:pPr>
      <w:r w:rsidRPr="009B6462">
        <w:rPr>
          <w:rFonts w:asciiTheme="minorHAnsi" w:hAnsiTheme="minorHAnsi" w:cstheme="minorHAnsi"/>
          <w:lang w:val="pl-PL"/>
        </w:rPr>
        <w:t xml:space="preserve">wnioskodawca zamieszkuje w Dąbrowie Górniczej: </w:t>
      </w:r>
    </w:p>
    <w:p w14:paraId="62A46706" w14:textId="77777777" w:rsidR="009B6462" w:rsidRPr="00C73A1D" w:rsidRDefault="009B6462" w:rsidP="009B6462">
      <w:pPr>
        <w:numPr>
          <w:ilvl w:val="2"/>
          <w:numId w:val="27"/>
        </w:numPr>
        <w:spacing w:after="111" w:line="249" w:lineRule="auto"/>
        <w:ind w:hanging="128"/>
        <w:jc w:val="both"/>
      </w:pPr>
      <w:r w:rsidRPr="00C73A1D">
        <w:t xml:space="preserve">od 2 do 4 lat – </w:t>
      </w:r>
      <w:r w:rsidRPr="00C73A1D">
        <w:rPr>
          <w:b/>
        </w:rPr>
        <w:t>5 punktów</w:t>
      </w:r>
      <w:r w:rsidRPr="00C73A1D">
        <w:t xml:space="preserve">,  </w:t>
      </w:r>
    </w:p>
    <w:p w14:paraId="58114385" w14:textId="77777777" w:rsidR="009B6462" w:rsidRPr="00C73A1D" w:rsidRDefault="009B6462" w:rsidP="009B6462">
      <w:pPr>
        <w:numPr>
          <w:ilvl w:val="2"/>
          <w:numId w:val="27"/>
        </w:numPr>
        <w:spacing w:after="111" w:line="249" w:lineRule="auto"/>
        <w:ind w:hanging="128"/>
        <w:jc w:val="both"/>
      </w:pPr>
      <w:r w:rsidRPr="00C73A1D">
        <w:t xml:space="preserve">od 5 lat do 7 lat - </w:t>
      </w:r>
      <w:r w:rsidRPr="00C73A1D">
        <w:rPr>
          <w:b/>
        </w:rPr>
        <w:t>10 punktów</w:t>
      </w:r>
      <w:r w:rsidRPr="00C73A1D">
        <w:t xml:space="preserve">,  </w:t>
      </w:r>
    </w:p>
    <w:p w14:paraId="32D7FB74" w14:textId="77777777" w:rsidR="009B6462" w:rsidRDefault="009B6462" w:rsidP="009B6462">
      <w:pPr>
        <w:numPr>
          <w:ilvl w:val="2"/>
          <w:numId w:val="27"/>
        </w:numPr>
        <w:spacing w:after="111" w:line="249" w:lineRule="auto"/>
        <w:ind w:hanging="128"/>
        <w:jc w:val="both"/>
      </w:pPr>
      <w:r w:rsidRPr="00C73A1D">
        <w:t xml:space="preserve">od 8 lat i powyżej - </w:t>
      </w:r>
      <w:r w:rsidRPr="00C73A1D">
        <w:rPr>
          <w:b/>
        </w:rPr>
        <w:t>15 punktów</w:t>
      </w:r>
      <w:r w:rsidRPr="00C73A1D">
        <w:t xml:space="preserve">, </w:t>
      </w:r>
    </w:p>
    <w:p w14:paraId="254128B1" w14:textId="77777777" w:rsidR="00BB7669" w:rsidRDefault="009B6462" w:rsidP="00BB7669">
      <w:pPr>
        <w:pStyle w:val="Akapitzlist"/>
        <w:numPr>
          <w:ilvl w:val="0"/>
          <w:numId w:val="30"/>
        </w:numPr>
        <w:spacing w:after="111" w:line="249" w:lineRule="auto"/>
        <w:jc w:val="both"/>
      </w:pPr>
      <w:r w:rsidRPr="00C73A1D">
        <w:t xml:space="preserve">wnioskodawca lub osoba zgłoszona do wspólnego zamieszkania jest osobą w wieku od 18 do 35 lat pracującą na terenie Gminy Dąbrowa Górnicza – </w:t>
      </w:r>
      <w:r w:rsidRPr="009B6462">
        <w:rPr>
          <w:b/>
        </w:rPr>
        <w:t>2 punkty</w:t>
      </w:r>
      <w:r w:rsidRPr="00C73A1D">
        <w:t xml:space="preserve">, </w:t>
      </w:r>
    </w:p>
    <w:p w14:paraId="6C6E6300" w14:textId="77777777" w:rsidR="00BB7669" w:rsidRDefault="009B6462" w:rsidP="00BB7669">
      <w:pPr>
        <w:pStyle w:val="Akapitzlist"/>
        <w:numPr>
          <w:ilvl w:val="0"/>
          <w:numId w:val="30"/>
        </w:numPr>
        <w:spacing w:after="111" w:line="249" w:lineRule="auto"/>
        <w:jc w:val="both"/>
      </w:pPr>
      <w:r w:rsidRPr="00C73A1D">
        <w:t xml:space="preserve">wnioskodawca lub osoba zgłoszona do wspólnego zamieszkania ma status repatrianta – </w:t>
      </w:r>
      <w:r w:rsidRPr="00BB7669">
        <w:rPr>
          <w:b/>
        </w:rPr>
        <w:t>5 punktów</w:t>
      </w:r>
      <w:r w:rsidRPr="00C73A1D">
        <w:t xml:space="preserve">, </w:t>
      </w:r>
    </w:p>
    <w:p w14:paraId="7A2D4F3E" w14:textId="77777777" w:rsidR="00BB7669" w:rsidRDefault="009B6462" w:rsidP="00BB7669">
      <w:pPr>
        <w:pStyle w:val="Akapitzlist"/>
        <w:numPr>
          <w:ilvl w:val="0"/>
          <w:numId w:val="30"/>
        </w:numPr>
        <w:spacing w:after="111" w:line="249" w:lineRule="auto"/>
        <w:jc w:val="both"/>
      </w:pPr>
      <w:r w:rsidRPr="00C73A1D">
        <w:t xml:space="preserve">w gospodarstwie domowym wnioskodawcy jest osoba do 16 roku życia legitymująca się orzeczeniem o niepełnosprawności, określonym w ustawie o rehabilitacji zawodowej i społecznej – </w:t>
      </w:r>
      <w:r w:rsidRPr="00BB7669">
        <w:rPr>
          <w:b/>
        </w:rPr>
        <w:t>5 punktów</w:t>
      </w:r>
      <w:r w:rsidRPr="00C73A1D">
        <w:t xml:space="preserve">, </w:t>
      </w:r>
    </w:p>
    <w:p w14:paraId="5ABC577C" w14:textId="70DD7062" w:rsidR="009B6462" w:rsidRDefault="009B6462" w:rsidP="00BB7669">
      <w:pPr>
        <w:pStyle w:val="Akapitzlist"/>
        <w:numPr>
          <w:ilvl w:val="0"/>
          <w:numId w:val="30"/>
        </w:numPr>
        <w:spacing w:after="111" w:line="249" w:lineRule="auto"/>
        <w:jc w:val="both"/>
      </w:pPr>
      <w:r w:rsidRPr="00C73A1D">
        <w:lastRenderedPageBreak/>
        <w:t xml:space="preserve">w gospodarstwie domowym wnioskodawcy jest osoba powyżej 16 roku życia legitymująca się orzeczeniem o znacznym lub umiarkowanym stopniu niepełnosprawności, określonym w ustawie o rehabilitacji zawodowej i społecznej – </w:t>
      </w:r>
      <w:r w:rsidRPr="00BB7669">
        <w:rPr>
          <w:b/>
        </w:rPr>
        <w:t>5 punktów</w:t>
      </w:r>
      <w:r w:rsidRPr="00C73A1D">
        <w:t xml:space="preserve">, </w:t>
      </w:r>
    </w:p>
    <w:p w14:paraId="6C7CAC8E" w14:textId="77777777" w:rsidR="009B6462" w:rsidRDefault="009B6462" w:rsidP="009B6462">
      <w:pPr>
        <w:pStyle w:val="Akapitzlist"/>
        <w:numPr>
          <w:ilvl w:val="0"/>
          <w:numId w:val="30"/>
        </w:numPr>
        <w:spacing w:after="111" w:line="249" w:lineRule="auto"/>
        <w:jc w:val="both"/>
      </w:pPr>
      <w:r w:rsidRPr="00C73A1D">
        <w:t xml:space="preserve">wnioskodawca jest osobą, która ukończyła 65 lat – </w:t>
      </w:r>
      <w:r w:rsidRPr="009B6462">
        <w:rPr>
          <w:b/>
        </w:rPr>
        <w:t>5 punktów,</w:t>
      </w:r>
      <w:r w:rsidRPr="00C73A1D">
        <w:t xml:space="preserve"> </w:t>
      </w:r>
    </w:p>
    <w:p w14:paraId="67C47D93" w14:textId="7D81829D" w:rsidR="009B6462" w:rsidRPr="00C73A1D" w:rsidRDefault="009B6462" w:rsidP="009B6462">
      <w:pPr>
        <w:pStyle w:val="Akapitzlist"/>
        <w:numPr>
          <w:ilvl w:val="0"/>
          <w:numId w:val="30"/>
        </w:numPr>
        <w:spacing w:after="111" w:line="249" w:lineRule="auto"/>
        <w:jc w:val="both"/>
      </w:pPr>
      <w:r w:rsidRPr="00C73A1D">
        <w:t>wnioskodawca jest osobą doznającą przemocy w rodzinie, punkty naliczane są w przypadku, gdy sporządzona została Niebieska Karta zgodnie z ustawą z dnia 29 lipca 2005 r. o przeciwdziałaniu przemocy domowej (</w:t>
      </w:r>
      <w:proofErr w:type="spellStart"/>
      <w:r w:rsidRPr="00C73A1D">
        <w:t>t.j</w:t>
      </w:r>
      <w:proofErr w:type="spellEnd"/>
      <w:r w:rsidRPr="00C73A1D">
        <w:t xml:space="preserve">. Dz. U z 2024 r., poz. 424)  – </w:t>
      </w:r>
      <w:r w:rsidRPr="009B6462">
        <w:rPr>
          <w:b/>
        </w:rPr>
        <w:t>10 punktów,</w:t>
      </w:r>
      <w:r w:rsidRPr="00C73A1D">
        <w:t xml:space="preserve"> </w:t>
      </w:r>
    </w:p>
    <w:p w14:paraId="226C2686" w14:textId="51B51EC4" w:rsidR="001F1DB2" w:rsidRPr="00321BC3" w:rsidRDefault="001F1DB2" w:rsidP="009B6462">
      <w:pPr>
        <w:pStyle w:val="Listbracket1Dentons"/>
        <w:numPr>
          <w:ilvl w:val="0"/>
          <w:numId w:val="5"/>
        </w:numPr>
        <w:spacing w:before="0" w:after="0"/>
        <w:rPr>
          <w:rFonts w:asciiTheme="minorHAnsi" w:hAnsiTheme="minorHAnsi" w:cstheme="minorHAnsi"/>
          <w:szCs w:val="22"/>
          <w:lang w:val="pl-PL"/>
        </w:rPr>
      </w:pPr>
      <w:r w:rsidRPr="00321BC3">
        <w:rPr>
          <w:rFonts w:asciiTheme="minorHAnsi" w:hAnsiTheme="minorHAnsi" w:cstheme="minorHAnsi"/>
          <w:szCs w:val="22"/>
          <w:lang w:val="pl-PL"/>
        </w:rPr>
        <w:t xml:space="preserve">W przypadku spełnienia kilku kryteriów, o których mowa w </w:t>
      </w:r>
      <w:r w:rsidR="009D5B8D" w:rsidRPr="00321BC3">
        <w:rPr>
          <w:rFonts w:asciiTheme="minorHAnsi" w:hAnsiTheme="minorHAnsi" w:cstheme="minorHAnsi"/>
          <w:szCs w:val="22"/>
          <w:lang w:val="pl-PL"/>
        </w:rPr>
        <w:t xml:space="preserve">§2 </w:t>
      </w:r>
      <w:r w:rsidRPr="00321BC3">
        <w:rPr>
          <w:rFonts w:asciiTheme="minorHAnsi" w:hAnsiTheme="minorHAnsi" w:cstheme="minorHAnsi"/>
          <w:szCs w:val="22"/>
          <w:lang w:val="pl-PL"/>
        </w:rPr>
        <w:t xml:space="preserve">ust. </w:t>
      </w:r>
      <w:r w:rsidR="009D5B8D" w:rsidRPr="00321BC3">
        <w:rPr>
          <w:rFonts w:asciiTheme="minorHAnsi" w:hAnsiTheme="minorHAnsi" w:cstheme="minorHAnsi"/>
          <w:szCs w:val="22"/>
          <w:lang w:val="pl-PL"/>
        </w:rPr>
        <w:t>2</w:t>
      </w:r>
      <w:r w:rsidR="00EB6E48" w:rsidRPr="00321BC3">
        <w:rPr>
          <w:rFonts w:asciiTheme="minorHAnsi" w:hAnsiTheme="minorHAnsi" w:cstheme="minorHAnsi"/>
          <w:szCs w:val="22"/>
          <w:lang w:val="pl-PL"/>
        </w:rPr>
        <w:t>)</w:t>
      </w:r>
      <w:r w:rsidRPr="00321BC3">
        <w:rPr>
          <w:rFonts w:asciiTheme="minorHAnsi" w:hAnsiTheme="minorHAnsi" w:cstheme="minorHAnsi"/>
          <w:szCs w:val="22"/>
          <w:lang w:val="pl-PL"/>
        </w:rPr>
        <w:t xml:space="preserve"> </w:t>
      </w:r>
      <w:r w:rsidR="009D5B8D" w:rsidRPr="00321BC3">
        <w:rPr>
          <w:rFonts w:asciiTheme="minorHAnsi" w:hAnsiTheme="minorHAnsi" w:cstheme="minorHAnsi"/>
          <w:szCs w:val="22"/>
          <w:lang w:val="pl-PL"/>
        </w:rPr>
        <w:t>Regulaminu</w:t>
      </w:r>
      <w:r w:rsidRPr="00321BC3">
        <w:rPr>
          <w:rFonts w:asciiTheme="minorHAnsi" w:hAnsiTheme="minorHAnsi" w:cstheme="minorHAnsi"/>
          <w:szCs w:val="22"/>
          <w:lang w:val="pl-PL"/>
        </w:rPr>
        <w:t xml:space="preserve"> punkty sumuje się. </w:t>
      </w:r>
    </w:p>
    <w:p w14:paraId="1740288B" w14:textId="77777777" w:rsidR="00FA412A" w:rsidRPr="00321BC3" w:rsidRDefault="001F1DB2" w:rsidP="009B6462">
      <w:pPr>
        <w:pStyle w:val="Listbracket1Dentons"/>
        <w:numPr>
          <w:ilvl w:val="0"/>
          <w:numId w:val="5"/>
        </w:numPr>
        <w:spacing w:before="0" w:after="0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szCs w:val="22"/>
          <w:lang w:val="pl-PL"/>
        </w:rPr>
        <w:t>Spełnienie</w:t>
      </w:r>
      <w:r w:rsidRPr="00321BC3">
        <w:rPr>
          <w:rFonts w:asciiTheme="minorHAnsi" w:hAnsiTheme="minorHAnsi" w:cstheme="minorHAnsi"/>
          <w:lang w:val="pl-PL"/>
        </w:rPr>
        <w:t xml:space="preserve"> kryteriów, o których mowa </w:t>
      </w:r>
      <w:r w:rsidR="009D5B8D" w:rsidRPr="00321BC3">
        <w:rPr>
          <w:rFonts w:asciiTheme="minorHAnsi" w:hAnsiTheme="minorHAnsi" w:cstheme="minorHAnsi"/>
          <w:lang w:val="pl-PL"/>
        </w:rPr>
        <w:t>w</w:t>
      </w:r>
      <w:r w:rsidR="00EB6E48" w:rsidRPr="00321BC3">
        <w:rPr>
          <w:rFonts w:asciiTheme="minorHAnsi" w:hAnsiTheme="minorHAnsi" w:cstheme="minorHAnsi"/>
          <w:lang w:val="pl-PL"/>
        </w:rPr>
        <w:t xml:space="preserve"> niniejszym</w:t>
      </w:r>
      <w:r w:rsidR="009D5B8D" w:rsidRPr="00321BC3">
        <w:rPr>
          <w:rFonts w:asciiTheme="minorHAnsi" w:hAnsiTheme="minorHAnsi" w:cstheme="minorHAnsi"/>
          <w:lang w:val="pl-PL"/>
        </w:rPr>
        <w:t xml:space="preserve"> §2</w:t>
      </w:r>
      <w:r w:rsidRPr="00321BC3">
        <w:rPr>
          <w:rFonts w:asciiTheme="minorHAnsi" w:hAnsiTheme="minorHAnsi" w:cstheme="minorHAnsi"/>
          <w:lang w:val="pl-PL"/>
        </w:rPr>
        <w:t>, weryfikowane jest na podstawie dokumentów i oświadczeń, które wnioskodawca dołącza do wniosku, o którym mowa w §</w:t>
      </w:r>
      <w:r w:rsidR="009D5B8D" w:rsidRPr="00321BC3">
        <w:rPr>
          <w:rFonts w:asciiTheme="minorHAnsi" w:hAnsiTheme="minorHAnsi" w:cstheme="minorHAnsi"/>
          <w:lang w:val="pl-PL"/>
        </w:rPr>
        <w:t>1</w:t>
      </w:r>
      <w:r w:rsidRPr="00321BC3">
        <w:rPr>
          <w:rFonts w:asciiTheme="minorHAnsi" w:hAnsiTheme="minorHAnsi" w:cstheme="minorHAnsi"/>
          <w:lang w:val="pl-PL"/>
        </w:rPr>
        <w:t xml:space="preserve"> ust.</w:t>
      </w:r>
      <w:r w:rsidR="009D5B8D" w:rsidRPr="00321BC3">
        <w:rPr>
          <w:rFonts w:asciiTheme="minorHAnsi" w:hAnsiTheme="minorHAnsi" w:cstheme="minorHAnsi"/>
          <w:lang w:val="pl-PL"/>
        </w:rPr>
        <w:t xml:space="preserve"> 2</w:t>
      </w:r>
      <w:r w:rsidR="00EB6E48" w:rsidRPr="00321BC3">
        <w:rPr>
          <w:rFonts w:asciiTheme="minorHAnsi" w:hAnsiTheme="minorHAnsi" w:cstheme="minorHAnsi"/>
          <w:lang w:val="pl-PL"/>
        </w:rPr>
        <w:t>)</w:t>
      </w:r>
      <w:r w:rsidR="00623D67" w:rsidRPr="00321BC3">
        <w:rPr>
          <w:rFonts w:asciiTheme="minorHAnsi" w:hAnsiTheme="minorHAnsi" w:cstheme="minorHAnsi"/>
          <w:lang w:val="pl-PL"/>
        </w:rPr>
        <w:t xml:space="preserve"> </w:t>
      </w:r>
      <w:r w:rsidR="009D5B8D" w:rsidRPr="00321BC3">
        <w:rPr>
          <w:rFonts w:asciiTheme="minorHAnsi" w:hAnsiTheme="minorHAnsi" w:cstheme="minorHAnsi"/>
          <w:lang w:val="pl-PL"/>
        </w:rPr>
        <w:t>Regulaminu</w:t>
      </w:r>
      <w:r w:rsidRPr="00321BC3">
        <w:rPr>
          <w:rFonts w:asciiTheme="minorHAnsi" w:hAnsiTheme="minorHAnsi" w:cstheme="minorHAnsi"/>
          <w:lang w:val="pl-PL"/>
        </w:rPr>
        <w:t>.</w:t>
      </w:r>
    </w:p>
    <w:p w14:paraId="01291883" w14:textId="03EB8D24" w:rsidR="00FB5C0B" w:rsidRPr="00321BC3" w:rsidRDefault="00815D26" w:rsidP="009B6462">
      <w:pPr>
        <w:pStyle w:val="Listbracket1Dentons"/>
        <w:numPr>
          <w:ilvl w:val="0"/>
          <w:numId w:val="5"/>
        </w:numPr>
        <w:spacing w:before="0" w:after="0"/>
        <w:rPr>
          <w:rFonts w:asciiTheme="minorHAnsi" w:hAnsiTheme="minorHAnsi" w:cstheme="minorHAnsi"/>
          <w:lang w:val="pl-PL"/>
        </w:rPr>
      </w:pPr>
      <w:r w:rsidRPr="00321BC3">
        <w:rPr>
          <w:rFonts w:asciiTheme="minorHAnsi" w:hAnsiTheme="minorHAnsi" w:cstheme="minorHAnsi"/>
          <w:szCs w:val="22"/>
          <w:lang w:val="pl-PL"/>
        </w:rPr>
        <w:t>Wyjaśnienie</w:t>
      </w:r>
      <w:r w:rsidRPr="00321BC3">
        <w:rPr>
          <w:rFonts w:asciiTheme="minorHAnsi" w:hAnsiTheme="minorHAnsi" w:cstheme="minorHAnsi"/>
          <w:lang w:val="pl-PL"/>
        </w:rPr>
        <w:t xml:space="preserve"> użytych powyżej pojęć znajduje się w </w:t>
      </w:r>
      <w:r w:rsidR="005672FA" w:rsidRPr="00321BC3">
        <w:rPr>
          <w:rFonts w:asciiTheme="minorHAnsi" w:hAnsiTheme="minorHAnsi" w:cstheme="minorHAnsi"/>
          <w:lang w:val="pl-PL"/>
        </w:rPr>
        <w:t>u</w:t>
      </w:r>
      <w:r w:rsidRPr="00321BC3">
        <w:rPr>
          <w:rFonts w:asciiTheme="minorHAnsi" w:hAnsiTheme="minorHAnsi" w:cstheme="minorHAnsi"/>
          <w:lang w:val="pl-PL"/>
        </w:rPr>
        <w:t>chwale</w:t>
      </w:r>
      <w:r w:rsidR="005672FA" w:rsidRPr="00321BC3">
        <w:rPr>
          <w:rFonts w:asciiTheme="minorHAnsi" w:hAnsiTheme="minorHAnsi" w:cstheme="minorHAnsi"/>
          <w:lang w:val="pl-PL"/>
        </w:rPr>
        <w:t xml:space="preserve"> </w:t>
      </w:r>
      <w:r w:rsidR="002E6724" w:rsidRPr="00321BC3">
        <w:rPr>
          <w:rFonts w:asciiTheme="minorHAnsi" w:hAnsiTheme="minorHAnsi" w:cstheme="minorHAnsi"/>
          <w:lang w:val="pl-PL"/>
        </w:rPr>
        <w:t xml:space="preserve">nr </w:t>
      </w:r>
      <w:r w:rsidR="002E6724" w:rsidRPr="00347ECE">
        <w:rPr>
          <w:rFonts w:asciiTheme="minorHAnsi" w:hAnsiTheme="minorHAnsi" w:cstheme="minorHAnsi"/>
          <w:lang w:val="pl-PL"/>
        </w:rPr>
        <w:t>LIX/1023/2023</w:t>
      </w:r>
      <w:r w:rsidR="00871D1B" w:rsidRPr="00347ECE">
        <w:rPr>
          <w:rFonts w:asciiTheme="minorHAnsi" w:hAnsiTheme="minorHAnsi" w:cstheme="minorHAnsi"/>
          <w:lang w:val="pl-PL"/>
        </w:rPr>
        <w:t xml:space="preserve"> oraz </w:t>
      </w:r>
      <w:r w:rsidR="009B6462">
        <w:rPr>
          <w:rFonts w:asciiTheme="minorHAnsi" w:hAnsiTheme="minorHAnsi" w:cstheme="minorHAnsi"/>
          <w:lang w:val="pl-PL"/>
        </w:rPr>
        <w:t xml:space="preserve">w </w:t>
      </w:r>
      <w:r w:rsidR="009B6462" w:rsidRPr="00347ECE">
        <w:rPr>
          <w:rFonts w:asciiTheme="minorHAnsi" w:hAnsiTheme="minorHAnsi" w:cstheme="minorHAnsi"/>
          <w:lang w:val="pl-PL"/>
        </w:rPr>
        <w:t>uchwał</w:t>
      </w:r>
      <w:r w:rsidR="009B6462">
        <w:rPr>
          <w:rFonts w:asciiTheme="minorHAnsi" w:hAnsiTheme="minorHAnsi" w:cstheme="minorHAnsi"/>
          <w:lang w:val="pl-PL"/>
        </w:rPr>
        <w:t>ach</w:t>
      </w:r>
      <w:r w:rsidR="00871D1B" w:rsidRPr="00347ECE">
        <w:rPr>
          <w:rFonts w:asciiTheme="minorHAnsi" w:hAnsiTheme="minorHAnsi" w:cstheme="minorHAnsi"/>
          <w:lang w:val="pl-PL"/>
        </w:rPr>
        <w:t xml:space="preserve">  nr </w:t>
      </w:r>
      <w:r w:rsidR="00FA412A" w:rsidRPr="00347ECE">
        <w:rPr>
          <w:rFonts w:asciiTheme="minorHAnsi" w:hAnsiTheme="minorHAnsi" w:cstheme="minorHAnsi"/>
          <w:lang w:val="pl-PL"/>
        </w:rPr>
        <w:t xml:space="preserve"> </w:t>
      </w:r>
      <w:r w:rsidR="00FA412A" w:rsidRPr="00347ECE">
        <w:rPr>
          <w:rFonts w:asciiTheme="minorHAnsi" w:hAnsiTheme="minorHAnsi" w:cstheme="minorHAnsi"/>
          <w:szCs w:val="22"/>
          <w:lang w:val="pl-PL"/>
        </w:rPr>
        <w:t>III/66/2024</w:t>
      </w:r>
      <w:r w:rsidR="00175A1D">
        <w:rPr>
          <w:rFonts w:asciiTheme="minorHAnsi" w:hAnsiTheme="minorHAnsi" w:cstheme="minorHAnsi"/>
          <w:szCs w:val="22"/>
          <w:lang w:val="pl-PL"/>
        </w:rPr>
        <w:t xml:space="preserve"> i</w:t>
      </w:r>
      <w:r w:rsidR="00FA412A" w:rsidRPr="00347ECE">
        <w:rPr>
          <w:rFonts w:asciiTheme="minorHAnsi" w:hAnsiTheme="minorHAnsi" w:cstheme="minorHAnsi"/>
          <w:b/>
          <w:bCs/>
          <w:szCs w:val="22"/>
          <w:lang w:val="pl-PL"/>
        </w:rPr>
        <w:t xml:space="preserve"> </w:t>
      </w:r>
      <w:r w:rsidR="00175A1D" w:rsidRPr="00175A1D">
        <w:rPr>
          <w:rFonts w:asciiTheme="minorHAnsi" w:hAnsiTheme="minorHAnsi" w:cstheme="minorHAnsi"/>
          <w:szCs w:val="22"/>
          <w:lang w:val="pl-PL"/>
        </w:rPr>
        <w:t>NR XIII/213/2025</w:t>
      </w:r>
      <w:r w:rsidR="00175A1D" w:rsidRPr="00175A1D">
        <w:rPr>
          <w:rFonts w:asciiTheme="minorHAnsi" w:hAnsiTheme="minorHAnsi" w:cstheme="minorHAnsi"/>
          <w:b/>
          <w:bCs/>
          <w:szCs w:val="22"/>
          <w:lang w:val="pl-PL"/>
        </w:rPr>
        <w:t xml:space="preserve"> </w:t>
      </w:r>
      <w:r w:rsidR="002E6724" w:rsidRPr="00347ECE">
        <w:rPr>
          <w:rFonts w:asciiTheme="minorHAnsi" w:hAnsiTheme="minorHAnsi" w:cstheme="minorHAnsi"/>
          <w:lang w:val="pl-PL"/>
        </w:rPr>
        <w:t>Rady Miejskiej w Dąbrowie Górniczej</w:t>
      </w:r>
      <w:r w:rsidR="00EE5786" w:rsidRPr="00321BC3">
        <w:rPr>
          <w:rFonts w:asciiTheme="minorHAnsi" w:eastAsia="Arial" w:hAnsiTheme="minorHAnsi" w:cstheme="minorHAnsi"/>
          <w:bCs/>
          <w:color w:val="000000" w:themeColor="text1"/>
          <w:lang w:val="pl-PL"/>
        </w:rPr>
        <w:t xml:space="preserve"> („</w:t>
      </w:r>
      <w:r w:rsidR="00EE5786" w:rsidRPr="00321BC3">
        <w:rPr>
          <w:rFonts w:asciiTheme="minorHAnsi" w:eastAsia="Arial" w:hAnsiTheme="minorHAnsi" w:cstheme="minorHAnsi"/>
          <w:b/>
          <w:color w:val="000000" w:themeColor="text1"/>
          <w:lang w:val="pl-PL"/>
        </w:rPr>
        <w:t>Uchwała</w:t>
      </w:r>
      <w:r w:rsidR="00EE5786" w:rsidRPr="00321BC3">
        <w:rPr>
          <w:rFonts w:asciiTheme="minorHAnsi" w:eastAsia="Arial" w:hAnsiTheme="minorHAnsi" w:cstheme="minorHAnsi"/>
          <w:bCs/>
          <w:color w:val="000000" w:themeColor="text1"/>
          <w:lang w:val="pl-PL"/>
        </w:rPr>
        <w:t>”)</w:t>
      </w:r>
      <w:r w:rsidR="005672FA" w:rsidRPr="00321BC3">
        <w:rPr>
          <w:rFonts w:asciiTheme="minorHAnsi" w:eastAsia="Arial" w:hAnsiTheme="minorHAnsi" w:cstheme="minorHAnsi"/>
          <w:bCs/>
          <w:color w:val="000000" w:themeColor="text1"/>
          <w:lang w:val="pl-PL"/>
        </w:rPr>
        <w:t>.</w:t>
      </w:r>
    </w:p>
    <w:p w14:paraId="4FC2407C" w14:textId="77777777" w:rsidR="0093413B" w:rsidRPr="00267141" w:rsidRDefault="0093413B" w:rsidP="00A674B3">
      <w:pPr>
        <w:pStyle w:val="Tekstpodstawowy"/>
        <w:spacing w:line="276" w:lineRule="auto"/>
        <w:rPr>
          <w:rFonts w:cstheme="minorHAnsi"/>
        </w:rPr>
      </w:pPr>
    </w:p>
    <w:p w14:paraId="798DD795" w14:textId="50ED4820" w:rsidR="007528E0" w:rsidRPr="00267141" w:rsidRDefault="005740F4" w:rsidP="00A674B3">
      <w:pPr>
        <w:spacing w:after="0" w:line="276" w:lineRule="auto"/>
        <w:jc w:val="center"/>
        <w:rPr>
          <w:rFonts w:cstheme="minorHAnsi"/>
          <w:b/>
          <w:bCs/>
        </w:rPr>
      </w:pPr>
      <w:r w:rsidRPr="00267141">
        <w:rPr>
          <w:rFonts w:cstheme="minorHAnsi"/>
          <w:b/>
          <w:bCs/>
        </w:rPr>
        <w:t>§</w:t>
      </w:r>
      <w:r w:rsidR="00175A1D">
        <w:rPr>
          <w:rFonts w:cstheme="minorHAnsi"/>
          <w:b/>
          <w:bCs/>
        </w:rPr>
        <w:t>5</w:t>
      </w:r>
    </w:p>
    <w:p w14:paraId="14D8A95C" w14:textId="15709CEE" w:rsidR="00815D26" w:rsidRPr="00267141" w:rsidRDefault="0093413B" w:rsidP="00A674B3">
      <w:pPr>
        <w:spacing w:after="0" w:line="276" w:lineRule="auto"/>
        <w:jc w:val="center"/>
        <w:rPr>
          <w:rFonts w:cstheme="minorHAnsi"/>
          <w:b/>
          <w:bCs/>
        </w:rPr>
      </w:pPr>
      <w:r w:rsidRPr="00FF7CA1">
        <w:rPr>
          <w:rFonts w:cstheme="minorHAnsi"/>
          <w:b/>
          <w:bCs/>
        </w:rPr>
        <w:t>ZAŁĄCZNIKI DO WNIOSKU</w:t>
      </w:r>
    </w:p>
    <w:p w14:paraId="13272AC4" w14:textId="60A05042" w:rsidR="00623D67" w:rsidRPr="00267141" w:rsidRDefault="00E7737B" w:rsidP="00A674B3">
      <w:pPr>
        <w:pStyle w:val="Listbracket1Dentons"/>
        <w:numPr>
          <w:ilvl w:val="0"/>
          <w:numId w:val="6"/>
        </w:numPr>
        <w:spacing w:before="0" w:after="0"/>
        <w:rPr>
          <w:rFonts w:asciiTheme="minorHAnsi" w:hAnsiTheme="minorHAnsi" w:cstheme="minorHAnsi"/>
          <w:lang w:val="pl-PL"/>
        </w:rPr>
      </w:pPr>
      <w:r w:rsidRPr="00267141">
        <w:rPr>
          <w:rFonts w:asciiTheme="minorHAnsi" w:hAnsiTheme="minorHAnsi" w:cstheme="minorHAnsi"/>
          <w:szCs w:val="22"/>
          <w:lang w:val="pl-PL"/>
        </w:rPr>
        <w:t>Wnioskodawca</w:t>
      </w:r>
      <w:r w:rsidRPr="00267141">
        <w:rPr>
          <w:rFonts w:asciiTheme="minorHAnsi" w:hAnsiTheme="minorHAnsi" w:cstheme="minorHAnsi"/>
          <w:lang w:val="pl-PL"/>
        </w:rPr>
        <w:t xml:space="preserve"> zobowiązany jest do dołączenia do wniosku następujących dokumentów:</w:t>
      </w:r>
    </w:p>
    <w:p w14:paraId="2F6279DC" w14:textId="77777777" w:rsidR="00623D67" w:rsidRPr="00267141" w:rsidRDefault="00A02E1C" w:rsidP="00A674B3">
      <w:pPr>
        <w:pStyle w:val="Listalpha2Dentons"/>
        <w:numPr>
          <w:ilvl w:val="1"/>
          <w:numId w:val="15"/>
        </w:numPr>
        <w:spacing w:before="0" w:after="0"/>
        <w:rPr>
          <w:rFonts w:asciiTheme="minorHAnsi" w:hAnsiTheme="minorHAnsi" w:cstheme="minorHAnsi"/>
          <w:lang w:val="pl-PL"/>
        </w:rPr>
      </w:pPr>
      <w:r w:rsidRPr="00267141">
        <w:rPr>
          <w:rFonts w:asciiTheme="minorHAnsi" w:hAnsiTheme="minorHAnsi" w:cstheme="minorHAnsi"/>
          <w:szCs w:val="22"/>
          <w:lang w:val="pl-PL"/>
        </w:rPr>
        <w:t>oświadczenia</w:t>
      </w:r>
      <w:r w:rsidRPr="00267141">
        <w:rPr>
          <w:rFonts w:asciiTheme="minorHAnsi" w:hAnsiTheme="minorHAnsi" w:cstheme="minorHAnsi"/>
          <w:lang w:val="pl-PL"/>
        </w:rPr>
        <w:t xml:space="preserve"> </w:t>
      </w:r>
      <w:r w:rsidR="005672FA" w:rsidRPr="00267141">
        <w:rPr>
          <w:rFonts w:asciiTheme="minorHAnsi" w:hAnsiTheme="minorHAnsi" w:cstheme="minorHAnsi"/>
          <w:lang w:val="pl-PL"/>
        </w:rPr>
        <w:t>W</w:t>
      </w:r>
      <w:r w:rsidRPr="00267141">
        <w:rPr>
          <w:rFonts w:asciiTheme="minorHAnsi" w:hAnsiTheme="minorHAnsi" w:cstheme="minorHAnsi"/>
          <w:lang w:val="pl-PL"/>
        </w:rPr>
        <w:t xml:space="preserve">nioskodawcy oraz wszystkich pełnoletnich osób objętych wnioskiem i pozostających we wspólnym gospodarstwie domowym o posiadaniu lub braku posiadania tytułu prawnego/własności do innego lokalu lub jego części w okresie ostatnich 2 lat, </w:t>
      </w:r>
    </w:p>
    <w:p w14:paraId="180E04E5" w14:textId="06B1209C" w:rsidR="009B6462" w:rsidRDefault="00A02E1C" w:rsidP="009B6462">
      <w:pPr>
        <w:pStyle w:val="Listalpha2Dentons"/>
        <w:numPr>
          <w:ilvl w:val="1"/>
          <w:numId w:val="15"/>
        </w:numPr>
        <w:spacing w:before="0" w:after="0"/>
        <w:rPr>
          <w:rFonts w:asciiTheme="minorHAnsi" w:hAnsiTheme="minorHAnsi" w:cstheme="minorHAnsi"/>
          <w:lang w:val="pl-PL"/>
        </w:rPr>
      </w:pPr>
      <w:r w:rsidRPr="00267141">
        <w:rPr>
          <w:rFonts w:asciiTheme="minorHAnsi" w:hAnsiTheme="minorHAnsi" w:cstheme="minorHAnsi"/>
          <w:szCs w:val="22"/>
          <w:lang w:val="pl-PL"/>
        </w:rPr>
        <w:t>dokumentów</w:t>
      </w:r>
      <w:r w:rsidRPr="00267141">
        <w:rPr>
          <w:rFonts w:asciiTheme="minorHAnsi" w:hAnsiTheme="minorHAnsi" w:cstheme="minorHAnsi"/>
          <w:lang w:val="pl-PL"/>
        </w:rPr>
        <w:t xml:space="preserve"> potwierdzających osiągnięte przez </w:t>
      </w:r>
      <w:r w:rsidR="005672FA" w:rsidRPr="00267141">
        <w:rPr>
          <w:rFonts w:asciiTheme="minorHAnsi" w:hAnsiTheme="minorHAnsi" w:cstheme="minorHAnsi"/>
          <w:lang w:val="pl-PL"/>
        </w:rPr>
        <w:t>W</w:t>
      </w:r>
      <w:r w:rsidRPr="00267141">
        <w:rPr>
          <w:rFonts w:asciiTheme="minorHAnsi" w:hAnsiTheme="minorHAnsi" w:cstheme="minorHAnsi"/>
          <w:lang w:val="pl-PL"/>
        </w:rPr>
        <w:t xml:space="preserve">nioskodawcę oraz wszystkie pełnoletnie osoby objęte wnioskiem i pozostające we wspólnym gospodarstwie domowym dochody za rok poprzedzający złożenie wniosku, tj. zaświadczenia z Urzędu Skarbowego za rok poprzedzający złożenie wniosku. Dochody za rok poprzedzający złożenie wniosku niepodlegające opodatkowaniu podatkiem dochodowym od osób fizycznych, ustala się na podstawie zaświadczenia podmiotu wypłacającego dane świadczenie. </w:t>
      </w:r>
    </w:p>
    <w:p w14:paraId="2A547848" w14:textId="7D5AC5F0" w:rsidR="009B6462" w:rsidRPr="009B6462" w:rsidRDefault="009B6462" w:rsidP="009B6462">
      <w:pPr>
        <w:pStyle w:val="Listalpha2Dentons"/>
        <w:numPr>
          <w:ilvl w:val="1"/>
          <w:numId w:val="15"/>
        </w:numPr>
        <w:spacing w:before="0" w:after="0"/>
        <w:rPr>
          <w:rFonts w:ascii="Calibri" w:hAnsi="Calibri" w:cs="Calibri"/>
          <w:lang w:val="pl-PL"/>
        </w:rPr>
      </w:pPr>
      <w:bookmarkStart w:id="6" w:name="_Hlk197329583"/>
      <w:r>
        <w:rPr>
          <w:rFonts w:ascii="Calibri" w:hAnsi="Calibri" w:cs="Calibri"/>
          <w:lang w:val="pl-PL"/>
        </w:rPr>
        <w:t>d</w:t>
      </w:r>
      <w:r w:rsidRPr="009B6462">
        <w:rPr>
          <w:rFonts w:ascii="Calibri" w:hAnsi="Calibri" w:cs="Calibri"/>
          <w:lang w:val="pl-PL"/>
        </w:rPr>
        <w:t>okumenty i oświadczenia potwierdzające przynależność do jednej z grup docelowych, o których mowa w § 2 pkt c):</w:t>
      </w:r>
    </w:p>
    <w:p w14:paraId="362810D9" w14:textId="77777777" w:rsidR="009B6462" w:rsidRDefault="009B6462" w:rsidP="009B646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Calibri" w:hAnsi="Calibri" w:cs="Calibri"/>
        </w:rPr>
      </w:pPr>
      <w:r w:rsidRPr="009B6462">
        <w:rPr>
          <w:rFonts w:ascii="Calibri" w:hAnsi="Calibri" w:cs="Calibri"/>
        </w:rPr>
        <w:t>zaświadczenie lub decyzja z MOPS albo inny dokument potwierdzający spełnianie kryterium dochodowego;</w:t>
      </w:r>
    </w:p>
    <w:p w14:paraId="159EFF67" w14:textId="77777777" w:rsidR="009B6462" w:rsidRDefault="009B6462" w:rsidP="009B646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Calibri" w:hAnsi="Calibri" w:cs="Calibri"/>
        </w:rPr>
      </w:pPr>
      <w:r w:rsidRPr="009B6462">
        <w:rPr>
          <w:rFonts w:ascii="Calibri" w:hAnsi="Calibri" w:cs="Calibri"/>
        </w:rPr>
        <w:t>zaświadczenie z placówki opiekuńczo-wychowawczej lub z Powiatowego Centrum Pomocy Rodzinie (PCPR);</w:t>
      </w:r>
    </w:p>
    <w:p w14:paraId="734776DE" w14:textId="77777777" w:rsidR="009B6462" w:rsidRDefault="009B6462" w:rsidP="009B646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Calibri" w:hAnsi="Calibri" w:cs="Calibri"/>
        </w:rPr>
      </w:pPr>
      <w:r w:rsidRPr="009B6462">
        <w:rPr>
          <w:rFonts w:ascii="Calibri" w:hAnsi="Calibri" w:cs="Calibri"/>
        </w:rPr>
        <w:t>orzeczenie o niepełnosprawności lub inny dokument potwierdzający stan zdrowia,</w:t>
      </w:r>
      <w:r w:rsidRPr="009B6462">
        <w:rPr>
          <w:rFonts w:ascii="Calibri" w:hAnsi="Calibri" w:cs="Calibri"/>
        </w:rPr>
        <w:br/>
        <w:t>oraz zaświadczenie o dochodach lub inny dokument potwierdzający spełnianie kryterium dochodowego;</w:t>
      </w:r>
    </w:p>
    <w:p w14:paraId="70F323D9" w14:textId="77777777" w:rsidR="009B6462" w:rsidRDefault="009B6462" w:rsidP="009B646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Calibri" w:hAnsi="Calibri" w:cs="Calibri"/>
        </w:rPr>
      </w:pPr>
      <w:r w:rsidRPr="009B6462">
        <w:rPr>
          <w:rFonts w:ascii="Calibri" w:hAnsi="Calibri" w:cs="Calibri"/>
        </w:rPr>
        <w:lastRenderedPageBreak/>
        <w:t>zaświadczenie z schroniska dla bezdomnych/dla kobiet/dla migrantów, świadectwo zwolnienia z zakładu karnego, nakaz eksmisji lub oświadczenie własne w przypadku braku w/w dokumentów;</w:t>
      </w:r>
    </w:p>
    <w:p w14:paraId="356543AC" w14:textId="5BE81179" w:rsidR="009B6462" w:rsidRPr="009B6462" w:rsidRDefault="009B6462" w:rsidP="009B646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Calibri" w:hAnsi="Calibri" w:cs="Calibri"/>
        </w:rPr>
      </w:pPr>
      <w:r w:rsidRPr="009B6462">
        <w:rPr>
          <w:rFonts w:ascii="Calibri" w:hAnsi="Calibri" w:cs="Calibri"/>
        </w:rPr>
        <w:t>oświadczenie o zarobkach, umowa zlecenie, umowa o pracę, dokument potwierdzający wysokość renty (jeśli dotyczy), dokument potwierdzający wysokość alimentów (jeśli dotyczy).</w:t>
      </w:r>
    </w:p>
    <w:bookmarkEnd w:id="6"/>
    <w:p w14:paraId="12C88186" w14:textId="74ED4DAE" w:rsidR="00A02E1C" w:rsidRPr="00267141" w:rsidRDefault="00A02E1C" w:rsidP="00A674B3">
      <w:pPr>
        <w:pStyle w:val="Listalpha2Dentons"/>
        <w:numPr>
          <w:ilvl w:val="1"/>
          <w:numId w:val="15"/>
        </w:numPr>
        <w:spacing w:before="0" w:after="0"/>
        <w:rPr>
          <w:rFonts w:asciiTheme="minorHAnsi" w:hAnsiTheme="minorHAnsi" w:cstheme="minorHAnsi"/>
          <w:lang w:val="pl-PL"/>
        </w:rPr>
      </w:pPr>
      <w:r w:rsidRPr="00267141">
        <w:rPr>
          <w:rFonts w:asciiTheme="minorHAnsi" w:hAnsiTheme="minorHAnsi" w:cstheme="minorHAnsi"/>
          <w:lang w:val="pl-PL"/>
        </w:rPr>
        <w:t xml:space="preserve">poniżej wskazanych oświadczeń i zaświadczeń w zakresie w jakim go dotyczą: </w:t>
      </w:r>
    </w:p>
    <w:p w14:paraId="311DA48F" w14:textId="550EB124" w:rsidR="00A02E1C" w:rsidRPr="00267141" w:rsidRDefault="00A02E1C" w:rsidP="00A674B3">
      <w:pPr>
        <w:pStyle w:val="Listdash3Dentons"/>
        <w:spacing w:before="0" w:after="0"/>
        <w:ind w:left="2127" w:hanging="709"/>
        <w:rPr>
          <w:rFonts w:asciiTheme="minorHAnsi" w:hAnsiTheme="minorHAnsi" w:cstheme="minorHAnsi"/>
          <w:szCs w:val="22"/>
          <w:lang w:val="pl-PL"/>
        </w:rPr>
      </w:pPr>
      <w:r w:rsidRPr="00267141">
        <w:rPr>
          <w:rFonts w:asciiTheme="minorHAnsi" w:hAnsiTheme="minorHAnsi" w:cstheme="minorHAnsi"/>
          <w:lang w:val="pl-PL"/>
        </w:rPr>
        <w:t>oświadczenia</w:t>
      </w:r>
      <w:r w:rsidRPr="00267141">
        <w:rPr>
          <w:rFonts w:asciiTheme="minorHAnsi" w:hAnsiTheme="minorHAnsi" w:cstheme="minorHAnsi"/>
          <w:szCs w:val="22"/>
          <w:lang w:val="pl-PL"/>
        </w:rPr>
        <w:t xml:space="preserve"> </w:t>
      </w:r>
      <w:r w:rsidR="005672FA" w:rsidRPr="00267141">
        <w:rPr>
          <w:rFonts w:asciiTheme="minorHAnsi" w:hAnsiTheme="minorHAnsi" w:cstheme="minorHAnsi"/>
          <w:szCs w:val="22"/>
          <w:lang w:val="pl-PL"/>
        </w:rPr>
        <w:t>W</w:t>
      </w:r>
      <w:r w:rsidRPr="00267141">
        <w:rPr>
          <w:rFonts w:asciiTheme="minorHAnsi" w:hAnsiTheme="minorHAnsi" w:cstheme="minorHAnsi"/>
          <w:szCs w:val="22"/>
          <w:lang w:val="pl-PL"/>
        </w:rPr>
        <w:t xml:space="preserve">nioskodawcy o liczbie osób zgłoszonych do wspólnego zamieszkania uwzględniające pokrewieństwo do </w:t>
      </w:r>
      <w:r w:rsidR="00A9662F" w:rsidRPr="00267141">
        <w:rPr>
          <w:rFonts w:asciiTheme="minorHAnsi" w:hAnsiTheme="minorHAnsi" w:cstheme="minorHAnsi"/>
          <w:szCs w:val="22"/>
          <w:lang w:val="pl-PL"/>
        </w:rPr>
        <w:t>W</w:t>
      </w:r>
      <w:r w:rsidRPr="00267141">
        <w:rPr>
          <w:rFonts w:asciiTheme="minorHAnsi" w:hAnsiTheme="minorHAnsi" w:cstheme="minorHAnsi"/>
          <w:szCs w:val="22"/>
          <w:lang w:val="pl-PL"/>
        </w:rPr>
        <w:t xml:space="preserve">nioskodawcy, </w:t>
      </w:r>
    </w:p>
    <w:p w14:paraId="593EC23D" w14:textId="0BFBA3E4" w:rsidR="00A02E1C" w:rsidRPr="00267141" w:rsidRDefault="00A02E1C" w:rsidP="00A674B3">
      <w:pPr>
        <w:pStyle w:val="Listdash3Dentons"/>
        <w:spacing w:before="0" w:after="0"/>
        <w:ind w:left="2127" w:hanging="709"/>
        <w:rPr>
          <w:rFonts w:asciiTheme="minorHAnsi" w:hAnsiTheme="minorHAnsi" w:cstheme="minorHAnsi"/>
          <w:szCs w:val="22"/>
          <w:lang w:val="pl-PL"/>
        </w:rPr>
      </w:pPr>
      <w:r w:rsidRPr="00267141">
        <w:rPr>
          <w:rFonts w:asciiTheme="minorHAnsi" w:hAnsiTheme="minorHAnsi" w:cstheme="minorHAnsi"/>
          <w:lang w:val="pl-PL"/>
        </w:rPr>
        <w:t>orzeczenia</w:t>
      </w:r>
      <w:r w:rsidRPr="00267141">
        <w:rPr>
          <w:rFonts w:asciiTheme="minorHAnsi" w:hAnsiTheme="minorHAnsi" w:cstheme="minorHAnsi"/>
          <w:szCs w:val="22"/>
          <w:lang w:val="pl-PL"/>
        </w:rPr>
        <w:t xml:space="preserve"> o stopniu niepełnosprawności </w:t>
      </w:r>
      <w:r w:rsidR="00A9662F" w:rsidRPr="00267141">
        <w:rPr>
          <w:rFonts w:asciiTheme="minorHAnsi" w:hAnsiTheme="minorHAnsi" w:cstheme="minorHAnsi"/>
          <w:szCs w:val="22"/>
          <w:lang w:val="pl-PL"/>
        </w:rPr>
        <w:t>W</w:t>
      </w:r>
      <w:r w:rsidRPr="00267141">
        <w:rPr>
          <w:rFonts w:asciiTheme="minorHAnsi" w:hAnsiTheme="minorHAnsi" w:cstheme="minorHAnsi"/>
          <w:szCs w:val="22"/>
          <w:lang w:val="pl-PL"/>
        </w:rPr>
        <w:t xml:space="preserve">nioskodawcy lub osoby zgłoszonej do wspólnego zamieszkania, </w:t>
      </w:r>
    </w:p>
    <w:p w14:paraId="57AE7227" w14:textId="3FC32311" w:rsidR="00A02E1C" w:rsidRPr="00267141" w:rsidRDefault="00A02E1C" w:rsidP="00A674B3">
      <w:pPr>
        <w:pStyle w:val="Listdash3Dentons"/>
        <w:spacing w:before="0" w:after="0"/>
        <w:ind w:left="2127" w:hanging="709"/>
        <w:rPr>
          <w:rFonts w:asciiTheme="minorHAnsi" w:hAnsiTheme="minorHAnsi" w:cstheme="minorHAnsi"/>
          <w:szCs w:val="22"/>
          <w:lang w:val="pl-PL"/>
        </w:rPr>
      </w:pPr>
      <w:r w:rsidRPr="00267141">
        <w:rPr>
          <w:rFonts w:asciiTheme="minorHAnsi" w:hAnsiTheme="minorHAnsi" w:cstheme="minorHAnsi"/>
          <w:lang w:val="pl-PL"/>
        </w:rPr>
        <w:t xml:space="preserve">zaświadczenia z zakładu pracy </w:t>
      </w:r>
      <w:r w:rsidR="00A9662F" w:rsidRPr="00267141">
        <w:rPr>
          <w:rFonts w:asciiTheme="minorHAnsi" w:hAnsiTheme="minorHAnsi" w:cstheme="minorHAnsi"/>
          <w:lang w:val="pl-PL"/>
        </w:rPr>
        <w:t>W</w:t>
      </w:r>
      <w:r w:rsidRPr="00267141">
        <w:rPr>
          <w:rFonts w:asciiTheme="minorHAnsi" w:hAnsiTheme="minorHAnsi" w:cstheme="minorHAnsi"/>
          <w:lang w:val="pl-PL"/>
        </w:rPr>
        <w:t>nioskodawcy lub osoby zgłoszonej do wspólnego zamieszkania o zatrudnien</w:t>
      </w:r>
      <w:r w:rsidRPr="00267141">
        <w:rPr>
          <w:rFonts w:asciiTheme="minorHAnsi" w:hAnsiTheme="minorHAnsi" w:cstheme="minorHAnsi"/>
          <w:szCs w:val="22"/>
          <w:lang w:val="pl-PL"/>
        </w:rPr>
        <w:t xml:space="preserve">iu w </w:t>
      </w:r>
      <w:r w:rsidR="007A5978" w:rsidRPr="00267141">
        <w:rPr>
          <w:rFonts w:asciiTheme="minorHAnsi" w:hAnsiTheme="minorHAnsi" w:cstheme="minorHAnsi"/>
          <w:szCs w:val="22"/>
          <w:lang w:val="pl-PL"/>
        </w:rPr>
        <w:t>Gminie</w:t>
      </w:r>
      <w:r w:rsidRPr="00267141">
        <w:rPr>
          <w:rFonts w:asciiTheme="minorHAnsi" w:hAnsiTheme="minorHAnsi" w:cstheme="minorHAnsi"/>
          <w:szCs w:val="22"/>
          <w:lang w:val="pl-PL"/>
        </w:rPr>
        <w:t xml:space="preserve">, </w:t>
      </w:r>
    </w:p>
    <w:p w14:paraId="5A5E33C2" w14:textId="73B4F834" w:rsidR="00A02E1C" w:rsidRPr="00267141" w:rsidRDefault="00A02E1C" w:rsidP="00A674B3">
      <w:pPr>
        <w:pStyle w:val="Listdash3Dentons"/>
        <w:spacing w:before="0" w:after="0"/>
        <w:ind w:left="2127" w:hanging="709"/>
        <w:rPr>
          <w:rFonts w:asciiTheme="minorHAnsi" w:hAnsiTheme="minorHAnsi" w:cstheme="minorHAnsi"/>
          <w:szCs w:val="22"/>
          <w:lang w:val="pl-PL"/>
        </w:rPr>
      </w:pPr>
      <w:r w:rsidRPr="00267141">
        <w:rPr>
          <w:rFonts w:asciiTheme="minorHAnsi" w:hAnsiTheme="minorHAnsi" w:cstheme="minorHAnsi"/>
          <w:lang w:val="pl-PL"/>
        </w:rPr>
        <w:t>zaświadczenie</w:t>
      </w:r>
      <w:r w:rsidRPr="00267141">
        <w:rPr>
          <w:rFonts w:asciiTheme="minorHAnsi" w:hAnsiTheme="minorHAnsi" w:cstheme="minorHAnsi"/>
          <w:szCs w:val="22"/>
          <w:lang w:val="pl-PL"/>
        </w:rPr>
        <w:t xml:space="preserve"> o kontynuowaniu nauki w przypadku pełnoletniego uczącego się dziecka do ukończenia 25 roku życia, </w:t>
      </w:r>
    </w:p>
    <w:p w14:paraId="6AF48166" w14:textId="49EC79BF" w:rsidR="00A02E1C" w:rsidRPr="00267141" w:rsidRDefault="00A02E1C" w:rsidP="00A674B3">
      <w:pPr>
        <w:pStyle w:val="Listdash3Dentons"/>
        <w:spacing w:before="0" w:after="0"/>
        <w:ind w:left="2127" w:hanging="709"/>
        <w:rPr>
          <w:rFonts w:asciiTheme="minorHAnsi" w:hAnsiTheme="minorHAnsi" w:cstheme="minorHAnsi"/>
          <w:lang w:val="pl-PL"/>
        </w:rPr>
      </w:pPr>
      <w:r w:rsidRPr="00267141">
        <w:rPr>
          <w:rFonts w:asciiTheme="minorHAnsi" w:hAnsiTheme="minorHAnsi" w:cstheme="minorHAnsi"/>
          <w:lang w:val="pl-PL"/>
        </w:rPr>
        <w:t>oświadczenia</w:t>
      </w:r>
      <w:r w:rsidRPr="00267141">
        <w:rPr>
          <w:rFonts w:asciiTheme="minorHAnsi" w:hAnsiTheme="minorHAnsi" w:cstheme="minorHAnsi"/>
          <w:szCs w:val="22"/>
          <w:lang w:val="pl-PL"/>
        </w:rPr>
        <w:t xml:space="preserve">, że wnioskodawca lub osoba zgłoszona do wspólnego zamieszkania jest wpisana do </w:t>
      </w:r>
      <w:r w:rsidRPr="00267141">
        <w:rPr>
          <w:rFonts w:asciiTheme="minorHAnsi" w:hAnsiTheme="minorHAnsi" w:cstheme="minorHAnsi"/>
          <w:lang w:val="pl-PL"/>
        </w:rPr>
        <w:t xml:space="preserve">rejestru osób zakwalifikowanych do najmu lokalu z zasobu gminy, </w:t>
      </w:r>
    </w:p>
    <w:p w14:paraId="411523C9" w14:textId="09CBA559" w:rsidR="00A02E1C" w:rsidRPr="00267141" w:rsidRDefault="00A02E1C" w:rsidP="00A674B3">
      <w:pPr>
        <w:pStyle w:val="Listdash3Dentons"/>
        <w:spacing w:before="0" w:after="0"/>
        <w:ind w:left="2127" w:hanging="709"/>
        <w:rPr>
          <w:rFonts w:asciiTheme="minorHAnsi" w:hAnsiTheme="minorHAnsi" w:cstheme="minorHAnsi"/>
          <w:lang w:val="pl-PL"/>
        </w:rPr>
      </w:pPr>
      <w:r w:rsidRPr="00267141">
        <w:rPr>
          <w:rFonts w:asciiTheme="minorHAnsi" w:hAnsiTheme="minorHAnsi" w:cstheme="minorHAnsi"/>
          <w:lang w:val="pl-PL"/>
        </w:rPr>
        <w:t xml:space="preserve">oświadczenia </w:t>
      </w:r>
      <w:r w:rsidR="00A9662F" w:rsidRPr="00267141">
        <w:rPr>
          <w:rFonts w:asciiTheme="minorHAnsi" w:hAnsiTheme="minorHAnsi" w:cstheme="minorHAnsi"/>
          <w:lang w:val="pl-PL"/>
        </w:rPr>
        <w:t>W</w:t>
      </w:r>
      <w:r w:rsidRPr="00267141">
        <w:rPr>
          <w:rFonts w:asciiTheme="minorHAnsi" w:hAnsiTheme="minorHAnsi" w:cstheme="minorHAnsi"/>
          <w:lang w:val="pl-PL"/>
        </w:rPr>
        <w:t xml:space="preserve">nioskodawcy o okresie zamieszkiwania w Dąbrowie Górniczej, </w:t>
      </w:r>
    </w:p>
    <w:p w14:paraId="16BB1446" w14:textId="2B92CD8E" w:rsidR="00EB660A" w:rsidRPr="00267141" w:rsidRDefault="00A02E1C" w:rsidP="00A674B3">
      <w:pPr>
        <w:pStyle w:val="Listdash3Dentons"/>
        <w:spacing w:before="0" w:after="0"/>
        <w:ind w:left="2127" w:hanging="709"/>
        <w:rPr>
          <w:rFonts w:asciiTheme="minorHAnsi" w:hAnsiTheme="minorHAnsi" w:cstheme="minorHAnsi"/>
          <w:lang w:val="pl-PL"/>
        </w:rPr>
      </w:pPr>
      <w:r w:rsidRPr="00267141">
        <w:rPr>
          <w:rFonts w:asciiTheme="minorHAnsi" w:hAnsiTheme="minorHAnsi" w:cstheme="minorHAnsi"/>
          <w:lang w:val="pl-PL"/>
        </w:rPr>
        <w:t xml:space="preserve">dokumenty poświadczające spełnienie przez </w:t>
      </w:r>
      <w:r w:rsidR="00A9662F" w:rsidRPr="00267141">
        <w:rPr>
          <w:rFonts w:asciiTheme="minorHAnsi" w:hAnsiTheme="minorHAnsi" w:cstheme="minorHAnsi"/>
          <w:lang w:val="pl-PL"/>
        </w:rPr>
        <w:t>W</w:t>
      </w:r>
      <w:r w:rsidRPr="00267141">
        <w:rPr>
          <w:rFonts w:asciiTheme="minorHAnsi" w:hAnsiTheme="minorHAnsi" w:cstheme="minorHAnsi"/>
          <w:lang w:val="pl-PL"/>
        </w:rPr>
        <w:t xml:space="preserve">nioskodawcę warunków wskazanych w § </w:t>
      </w:r>
      <w:r w:rsidR="009F7531" w:rsidRPr="00267141">
        <w:rPr>
          <w:rFonts w:asciiTheme="minorHAnsi" w:hAnsiTheme="minorHAnsi" w:cstheme="minorHAnsi"/>
          <w:lang w:val="pl-PL"/>
        </w:rPr>
        <w:t>2</w:t>
      </w:r>
      <w:r w:rsidRPr="00267141">
        <w:rPr>
          <w:rFonts w:asciiTheme="minorHAnsi" w:hAnsiTheme="minorHAnsi" w:cstheme="minorHAnsi"/>
          <w:lang w:val="pl-PL"/>
        </w:rPr>
        <w:t xml:space="preserve"> ust. </w:t>
      </w:r>
      <w:r w:rsidR="009F7531" w:rsidRPr="00267141">
        <w:rPr>
          <w:rFonts w:asciiTheme="minorHAnsi" w:hAnsiTheme="minorHAnsi" w:cstheme="minorHAnsi"/>
          <w:lang w:val="pl-PL"/>
        </w:rPr>
        <w:t>2</w:t>
      </w:r>
      <w:r w:rsidRPr="00267141">
        <w:rPr>
          <w:rFonts w:asciiTheme="minorHAnsi" w:hAnsiTheme="minorHAnsi" w:cstheme="minorHAnsi"/>
          <w:lang w:val="pl-PL"/>
        </w:rPr>
        <w:t xml:space="preserve"> </w:t>
      </w:r>
      <w:r w:rsidR="007B5D28" w:rsidRPr="00267141">
        <w:rPr>
          <w:rFonts w:asciiTheme="minorHAnsi" w:hAnsiTheme="minorHAnsi" w:cstheme="minorHAnsi"/>
          <w:lang w:val="pl-PL"/>
        </w:rPr>
        <w:t>Regulaminu</w:t>
      </w:r>
      <w:r w:rsidRPr="00267141">
        <w:rPr>
          <w:rFonts w:asciiTheme="minorHAnsi" w:hAnsiTheme="minorHAnsi" w:cstheme="minorHAnsi"/>
          <w:lang w:val="pl-PL"/>
        </w:rPr>
        <w:t>.</w:t>
      </w:r>
    </w:p>
    <w:p w14:paraId="03687066" w14:textId="208DFE36" w:rsidR="00BC4B1C" w:rsidRPr="00267141" w:rsidRDefault="00BC4B1C" w:rsidP="0093413B">
      <w:pPr>
        <w:pStyle w:val="Tekstpodstawowy3"/>
        <w:spacing w:after="0" w:line="240" w:lineRule="auto"/>
        <w:rPr>
          <w:rFonts w:cstheme="minorHAnsi"/>
        </w:rPr>
      </w:pPr>
    </w:p>
    <w:p w14:paraId="025E2002" w14:textId="77777777" w:rsidR="0093413B" w:rsidRPr="00267141" w:rsidRDefault="0093413B" w:rsidP="0093413B">
      <w:pPr>
        <w:pStyle w:val="Tekstpodstawowy3"/>
        <w:spacing w:after="0" w:line="240" w:lineRule="auto"/>
        <w:rPr>
          <w:rFonts w:cstheme="minorHAnsi"/>
        </w:rPr>
      </w:pPr>
    </w:p>
    <w:p w14:paraId="241D2EEF" w14:textId="7F41A27C" w:rsidR="00886F91" w:rsidRPr="00267141" w:rsidRDefault="00886F91" w:rsidP="0093413B">
      <w:pPr>
        <w:spacing w:after="0" w:line="240" w:lineRule="auto"/>
        <w:jc w:val="center"/>
        <w:rPr>
          <w:rFonts w:cstheme="minorHAnsi"/>
          <w:b/>
          <w:bCs/>
        </w:rPr>
      </w:pPr>
      <w:r w:rsidRPr="00267141">
        <w:rPr>
          <w:rFonts w:cstheme="minorHAnsi"/>
          <w:b/>
          <w:bCs/>
        </w:rPr>
        <w:t>§</w:t>
      </w:r>
      <w:r w:rsidR="00175A1D">
        <w:rPr>
          <w:rFonts w:cstheme="minorHAnsi"/>
          <w:b/>
          <w:bCs/>
        </w:rPr>
        <w:t>6</w:t>
      </w:r>
    </w:p>
    <w:p w14:paraId="3D8FE30D" w14:textId="2AE1C32B" w:rsidR="00612EA5" w:rsidRDefault="0093413B" w:rsidP="006F4CC6">
      <w:pPr>
        <w:spacing w:line="240" w:lineRule="auto"/>
        <w:jc w:val="center"/>
        <w:rPr>
          <w:rFonts w:cstheme="minorHAnsi"/>
          <w:b/>
          <w:bCs/>
        </w:rPr>
      </w:pPr>
      <w:r w:rsidRPr="00267141">
        <w:rPr>
          <w:rFonts w:cstheme="minorHAnsi"/>
          <w:b/>
          <w:bCs/>
        </w:rPr>
        <w:t>UCZESTNICTWO W PROGRAMIE</w:t>
      </w:r>
    </w:p>
    <w:p w14:paraId="3F2ADA7A" w14:textId="77777777" w:rsidR="00612EA5" w:rsidRPr="00612EA5" w:rsidRDefault="00797E7A" w:rsidP="00612EA5">
      <w:pPr>
        <w:pStyle w:val="Listbracket1Dentons"/>
        <w:numPr>
          <w:ilvl w:val="0"/>
          <w:numId w:val="54"/>
        </w:numPr>
        <w:spacing w:before="0" w:after="0" w:line="240" w:lineRule="auto"/>
        <w:rPr>
          <w:rFonts w:asciiTheme="minorHAnsi" w:hAnsiTheme="minorHAnsi" w:cstheme="minorHAnsi"/>
          <w:b/>
          <w:bCs/>
          <w:lang w:val="pl-PL"/>
        </w:rPr>
      </w:pPr>
      <w:r w:rsidRPr="00612EA5">
        <w:rPr>
          <w:rFonts w:asciiTheme="minorHAnsi" w:hAnsiTheme="minorHAnsi" w:cstheme="minorHAnsi"/>
          <w:lang w:val="pl-PL"/>
        </w:rPr>
        <w:t>P</w:t>
      </w:r>
      <w:r w:rsidR="00EB660A" w:rsidRPr="00612EA5">
        <w:rPr>
          <w:rFonts w:asciiTheme="minorHAnsi" w:hAnsiTheme="minorHAnsi" w:cstheme="minorHAnsi"/>
          <w:lang w:val="pl-PL"/>
        </w:rPr>
        <w:t>odpisanie z SAN Umowy Uczestnictwa w Programie oraz Umowy Najmu</w:t>
      </w:r>
      <w:r w:rsidRPr="00612EA5">
        <w:rPr>
          <w:rFonts w:asciiTheme="minorHAnsi" w:hAnsiTheme="minorHAnsi" w:cstheme="minorHAnsi"/>
          <w:lang w:val="pl-PL"/>
        </w:rPr>
        <w:t xml:space="preserve"> jest tożsam</w:t>
      </w:r>
      <w:r w:rsidR="007D6DD9" w:rsidRPr="00612EA5">
        <w:rPr>
          <w:rFonts w:asciiTheme="minorHAnsi" w:hAnsiTheme="minorHAnsi" w:cstheme="minorHAnsi"/>
          <w:lang w:val="pl-PL"/>
        </w:rPr>
        <w:t>e</w:t>
      </w:r>
      <w:r w:rsidRPr="00612EA5">
        <w:rPr>
          <w:rFonts w:asciiTheme="minorHAnsi" w:hAnsiTheme="minorHAnsi" w:cstheme="minorHAnsi"/>
          <w:lang w:val="pl-PL"/>
        </w:rPr>
        <w:t xml:space="preserve"> z wyrażeniem zgody na </w:t>
      </w:r>
      <w:r w:rsidR="00DE4287" w:rsidRPr="00612EA5">
        <w:rPr>
          <w:rFonts w:asciiTheme="minorHAnsi" w:hAnsiTheme="minorHAnsi" w:cstheme="minorHAnsi"/>
          <w:lang w:val="pl-PL"/>
        </w:rPr>
        <w:t>u</w:t>
      </w:r>
      <w:r w:rsidRPr="00612EA5">
        <w:rPr>
          <w:rFonts w:asciiTheme="minorHAnsi" w:hAnsiTheme="minorHAnsi" w:cstheme="minorHAnsi"/>
          <w:lang w:val="pl-PL"/>
        </w:rPr>
        <w:t>dział w Programie</w:t>
      </w:r>
      <w:r w:rsidR="00257A3F" w:rsidRPr="00612EA5">
        <w:rPr>
          <w:rFonts w:asciiTheme="minorHAnsi" w:hAnsiTheme="minorHAnsi" w:cstheme="minorHAnsi"/>
          <w:lang w:val="pl-PL"/>
        </w:rPr>
        <w:t>.</w:t>
      </w:r>
      <w:r w:rsidR="0080501E" w:rsidRPr="00612EA5">
        <w:rPr>
          <w:rFonts w:asciiTheme="minorHAnsi" w:hAnsiTheme="minorHAnsi" w:cstheme="minorHAnsi"/>
          <w:lang w:val="pl-PL"/>
        </w:rPr>
        <w:t xml:space="preserve"> </w:t>
      </w:r>
      <w:r w:rsidR="00C2366B" w:rsidRPr="00612EA5">
        <w:rPr>
          <w:rFonts w:asciiTheme="minorHAnsi" w:hAnsiTheme="minorHAnsi" w:cstheme="minorHAnsi"/>
          <w:lang w:val="pl-PL"/>
        </w:rPr>
        <w:t>Zakwalifikowany</w:t>
      </w:r>
      <w:r w:rsidR="0080501E" w:rsidRPr="00612EA5">
        <w:rPr>
          <w:rFonts w:asciiTheme="minorHAnsi" w:hAnsiTheme="minorHAnsi" w:cstheme="minorHAnsi"/>
          <w:lang w:val="pl-PL"/>
        </w:rPr>
        <w:t xml:space="preserve"> jest zobowiązany do zawarcia zarówno </w:t>
      </w:r>
      <w:r w:rsidR="00A41D84" w:rsidRPr="00612EA5">
        <w:rPr>
          <w:rFonts w:asciiTheme="minorHAnsi" w:hAnsiTheme="minorHAnsi" w:cstheme="minorHAnsi"/>
          <w:lang w:val="pl-PL"/>
        </w:rPr>
        <w:t>Umo</w:t>
      </w:r>
      <w:r w:rsidR="0080501E" w:rsidRPr="00612EA5">
        <w:rPr>
          <w:rFonts w:asciiTheme="minorHAnsi" w:hAnsiTheme="minorHAnsi" w:cstheme="minorHAnsi"/>
          <w:lang w:val="pl-PL"/>
        </w:rPr>
        <w:t>wy Uczestnictwa jak i Umowy Najmu. W celu</w:t>
      </w:r>
      <w:r w:rsidR="00C34DF6" w:rsidRPr="00612EA5">
        <w:rPr>
          <w:rFonts w:asciiTheme="minorHAnsi" w:hAnsiTheme="minorHAnsi" w:cstheme="minorHAnsi"/>
          <w:lang w:val="pl-PL"/>
        </w:rPr>
        <w:t xml:space="preserve"> uniknięcia</w:t>
      </w:r>
      <w:r w:rsidR="0080501E" w:rsidRPr="00612EA5">
        <w:rPr>
          <w:rFonts w:asciiTheme="minorHAnsi" w:hAnsiTheme="minorHAnsi" w:cstheme="minorHAnsi"/>
          <w:lang w:val="pl-PL"/>
        </w:rPr>
        <w:t xml:space="preserve"> wątpliwości</w:t>
      </w:r>
      <w:r w:rsidR="007D6DD9" w:rsidRPr="00612EA5">
        <w:rPr>
          <w:rFonts w:asciiTheme="minorHAnsi" w:hAnsiTheme="minorHAnsi" w:cstheme="minorHAnsi"/>
          <w:lang w:val="pl-PL"/>
        </w:rPr>
        <w:t xml:space="preserve">, </w:t>
      </w:r>
      <w:r w:rsidR="0080501E" w:rsidRPr="00612EA5">
        <w:rPr>
          <w:rFonts w:asciiTheme="minorHAnsi" w:hAnsiTheme="minorHAnsi" w:cstheme="minorHAnsi"/>
          <w:lang w:val="pl-PL"/>
        </w:rPr>
        <w:t xml:space="preserve">Umowa Uczestnictwa oraz Umowa Najmu </w:t>
      </w:r>
      <w:r w:rsidR="00221142" w:rsidRPr="00612EA5">
        <w:rPr>
          <w:rFonts w:asciiTheme="minorHAnsi" w:hAnsiTheme="minorHAnsi" w:cstheme="minorHAnsi"/>
          <w:lang w:val="pl-PL"/>
        </w:rPr>
        <w:t xml:space="preserve">są wzajemnie zależne i </w:t>
      </w:r>
      <w:r w:rsidR="00C2366B" w:rsidRPr="00612EA5">
        <w:rPr>
          <w:rFonts w:asciiTheme="minorHAnsi" w:hAnsiTheme="minorHAnsi" w:cstheme="minorHAnsi"/>
          <w:lang w:val="pl-PL"/>
        </w:rPr>
        <w:t xml:space="preserve">łącznie </w:t>
      </w:r>
      <w:r w:rsidR="00341B73" w:rsidRPr="00612EA5">
        <w:rPr>
          <w:rFonts w:asciiTheme="minorHAnsi" w:hAnsiTheme="minorHAnsi" w:cstheme="minorHAnsi"/>
          <w:lang w:val="pl-PL"/>
        </w:rPr>
        <w:t xml:space="preserve">stanowią </w:t>
      </w:r>
      <w:r w:rsidR="00C2366B" w:rsidRPr="00612EA5">
        <w:rPr>
          <w:rFonts w:asciiTheme="minorHAnsi" w:hAnsiTheme="minorHAnsi" w:cstheme="minorHAnsi"/>
          <w:lang w:val="pl-PL"/>
        </w:rPr>
        <w:t>cało</w:t>
      </w:r>
      <w:r w:rsidR="008829E3" w:rsidRPr="00612EA5">
        <w:rPr>
          <w:rFonts w:asciiTheme="minorHAnsi" w:hAnsiTheme="minorHAnsi" w:cstheme="minorHAnsi"/>
          <w:lang w:val="pl-PL"/>
        </w:rPr>
        <w:t>k</w:t>
      </w:r>
      <w:r w:rsidR="00263533" w:rsidRPr="00612EA5">
        <w:rPr>
          <w:rFonts w:asciiTheme="minorHAnsi" w:hAnsiTheme="minorHAnsi" w:cstheme="minorHAnsi"/>
          <w:lang w:val="pl-PL"/>
        </w:rPr>
        <w:t xml:space="preserve">ształt praw i obowiązków </w:t>
      </w:r>
      <w:r w:rsidR="00516A98" w:rsidRPr="00612EA5">
        <w:rPr>
          <w:rFonts w:asciiTheme="minorHAnsi" w:hAnsiTheme="minorHAnsi" w:cstheme="minorHAnsi"/>
          <w:lang w:val="pl-PL"/>
        </w:rPr>
        <w:t>Uczestnika</w:t>
      </w:r>
      <w:r w:rsidR="008829E3" w:rsidRPr="00612EA5">
        <w:rPr>
          <w:rFonts w:asciiTheme="minorHAnsi" w:hAnsiTheme="minorHAnsi" w:cstheme="minorHAnsi"/>
          <w:lang w:val="pl-PL"/>
        </w:rPr>
        <w:t>.</w:t>
      </w:r>
      <w:r w:rsidR="00C2366B" w:rsidRPr="00612EA5">
        <w:rPr>
          <w:rFonts w:asciiTheme="minorHAnsi" w:hAnsiTheme="minorHAnsi" w:cstheme="minorHAnsi"/>
          <w:lang w:val="pl-PL"/>
        </w:rPr>
        <w:t xml:space="preserve"> </w:t>
      </w:r>
      <w:r w:rsidR="00516A98" w:rsidRPr="00612EA5">
        <w:rPr>
          <w:rFonts w:asciiTheme="minorHAnsi" w:hAnsiTheme="minorHAnsi" w:cstheme="minorHAnsi"/>
          <w:lang w:val="pl-PL"/>
        </w:rPr>
        <w:t>U</w:t>
      </w:r>
      <w:r w:rsidR="00C2366B" w:rsidRPr="00612EA5">
        <w:rPr>
          <w:rFonts w:asciiTheme="minorHAnsi" w:hAnsiTheme="minorHAnsi" w:cstheme="minorHAnsi"/>
          <w:lang w:val="pl-PL"/>
        </w:rPr>
        <w:t>mow</w:t>
      </w:r>
      <w:r w:rsidR="00516A98" w:rsidRPr="00612EA5">
        <w:rPr>
          <w:rFonts w:asciiTheme="minorHAnsi" w:hAnsiTheme="minorHAnsi" w:cstheme="minorHAnsi"/>
          <w:lang w:val="pl-PL"/>
        </w:rPr>
        <w:t>a</w:t>
      </w:r>
      <w:r w:rsidR="00C2366B" w:rsidRPr="00612EA5">
        <w:rPr>
          <w:rFonts w:asciiTheme="minorHAnsi" w:hAnsiTheme="minorHAnsi" w:cstheme="minorHAnsi"/>
          <w:lang w:val="pl-PL"/>
        </w:rPr>
        <w:t xml:space="preserve"> Uczestnictwa </w:t>
      </w:r>
      <w:r w:rsidR="00341B73" w:rsidRPr="00612EA5">
        <w:rPr>
          <w:rFonts w:asciiTheme="minorHAnsi" w:hAnsiTheme="minorHAnsi" w:cstheme="minorHAnsi"/>
          <w:lang w:val="pl-PL"/>
        </w:rPr>
        <w:t xml:space="preserve">nie może być zawarta </w:t>
      </w:r>
      <w:r w:rsidR="00C2366B" w:rsidRPr="00612EA5">
        <w:rPr>
          <w:rFonts w:asciiTheme="minorHAnsi" w:hAnsiTheme="minorHAnsi" w:cstheme="minorHAnsi"/>
          <w:lang w:val="pl-PL"/>
        </w:rPr>
        <w:t xml:space="preserve">bez </w:t>
      </w:r>
      <w:r w:rsidR="00516A98" w:rsidRPr="00612EA5">
        <w:rPr>
          <w:rFonts w:asciiTheme="minorHAnsi" w:hAnsiTheme="minorHAnsi" w:cstheme="minorHAnsi"/>
          <w:lang w:val="pl-PL"/>
        </w:rPr>
        <w:t>zawarcia</w:t>
      </w:r>
      <w:r w:rsidR="00C2366B" w:rsidRPr="00612EA5">
        <w:rPr>
          <w:rFonts w:asciiTheme="minorHAnsi" w:hAnsiTheme="minorHAnsi" w:cstheme="minorHAnsi"/>
          <w:lang w:val="pl-PL"/>
        </w:rPr>
        <w:t xml:space="preserve"> Umowy</w:t>
      </w:r>
      <w:r w:rsidR="00516A98" w:rsidRPr="00612EA5">
        <w:rPr>
          <w:rFonts w:asciiTheme="minorHAnsi" w:hAnsiTheme="minorHAnsi" w:cstheme="minorHAnsi"/>
          <w:lang w:val="pl-PL"/>
        </w:rPr>
        <w:t xml:space="preserve"> Najmu</w:t>
      </w:r>
      <w:r w:rsidR="00341B73" w:rsidRPr="00612EA5">
        <w:rPr>
          <w:rFonts w:asciiTheme="minorHAnsi" w:hAnsiTheme="minorHAnsi" w:cstheme="minorHAnsi"/>
          <w:lang w:val="pl-PL"/>
        </w:rPr>
        <w:t xml:space="preserve"> ani Umowa Najmu nie może być zawarta bez zawarcia Umowy Uczestnictwa.</w:t>
      </w:r>
    </w:p>
    <w:p w14:paraId="6228177E" w14:textId="77777777" w:rsidR="00612EA5" w:rsidRDefault="0002356E" w:rsidP="00612EA5">
      <w:pPr>
        <w:pStyle w:val="Listbracket1Dentons"/>
        <w:numPr>
          <w:ilvl w:val="0"/>
          <w:numId w:val="54"/>
        </w:numPr>
        <w:spacing w:before="0" w:after="0" w:line="240" w:lineRule="auto"/>
        <w:rPr>
          <w:rFonts w:asciiTheme="minorHAnsi" w:hAnsiTheme="minorHAnsi" w:cstheme="minorHAnsi"/>
          <w:b/>
          <w:bCs/>
          <w:lang w:val="pl-PL"/>
        </w:rPr>
      </w:pPr>
      <w:r w:rsidRPr="00612EA5">
        <w:rPr>
          <w:rFonts w:asciiTheme="minorHAnsi" w:hAnsiTheme="minorHAnsi" w:cstheme="minorHAnsi"/>
          <w:lang w:val="pl-PL"/>
        </w:rPr>
        <w:t>Uczestnictwo w Programie trwa 12 miesięcy</w:t>
      </w:r>
      <w:r w:rsidR="009B6462" w:rsidRPr="00612EA5">
        <w:rPr>
          <w:rFonts w:asciiTheme="minorHAnsi" w:hAnsiTheme="minorHAnsi" w:cstheme="minorHAnsi"/>
          <w:lang w:val="pl-PL"/>
        </w:rPr>
        <w:t>.</w:t>
      </w:r>
    </w:p>
    <w:p w14:paraId="2B27F8FF" w14:textId="615DAFA4" w:rsidR="00563812" w:rsidRPr="00612EA5" w:rsidRDefault="00563812" w:rsidP="00612EA5">
      <w:pPr>
        <w:pStyle w:val="Listbracket1Dentons"/>
        <w:numPr>
          <w:ilvl w:val="0"/>
          <w:numId w:val="54"/>
        </w:numPr>
        <w:spacing w:before="0" w:after="0" w:line="240" w:lineRule="auto"/>
        <w:rPr>
          <w:rFonts w:asciiTheme="minorHAnsi" w:hAnsiTheme="minorHAnsi" w:cstheme="minorHAnsi"/>
          <w:b/>
          <w:bCs/>
          <w:lang w:val="pl-PL"/>
        </w:rPr>
      </w:pPr>
      <w:r w:rsidRPr="00612EA5">
        <w:rPr>
          <w:rFonts w:asciiTheme="minorHAnsi" w:hAnsiTheme="minorHAnsi" w:cstheme="minorHAnsi"/>
          <w:lang w:val="pl-PL"/>
        </w:rPr>
        <w:t>Zastrzega się możliwość</w:t>
      </w:r>
      <w:r w:rsidR="005B6B46" w:rsidRPr="00612EA5">
        <w:rPr>
          <w:rFonts w:asciiTheme="minorHAnsi" w:hAnsiTheme="minorHAnsi" w:cstheme="minorHAnsi"/>
          <w:lang w:val="pl-PL"/>
        </w:rPr>
        <w:t>,</w:t>
      </w:r>
      <w:r w:rsidRPr="00612EA5">
        <w:rPr>
          <w:rFonts w:asciiTheme="minorHAnsi" w:hAnsiTheme="minorHAnsi" w:cstheme="minorHAnsi"/>
          <w:lang w:val="pl-PL"/>
        </w:rPr>
        <w:t xml:space="preserve"> aby </w:t>
      </w:r>
      <w:r w:rsidR="008349B8" w:rsidRPr="00612EA5">
        <w:rPr>
          <w:rFonts w:asciiTheme="minorHAnsi" w:hAnsiTheme="minorHAnsi" w:cstheme="minorHAnsi"/>
          <w:lang w:val="pl-PL"/>
        </w:rPr>
        <w:t>Uczestnik</w:t>
      </w:r>
      <w:r w:rsidRPr="00612EA5">
        <w:rPr>
          <w:rFonts w:asciiTheme="minorHAnsi" w:hAnsiTheme="minorHAnsi" w:cstheme="minorHAnsi"/>
          <w:lang w:val="pl-PL"/>
        </w:rPr>
        <w:t xml:space="preserve"> mógł podpisać nową umowę z SAN</w:t>
      </w:r>
      <w:r w:rsidR="006A61A4" w:rsidRPr="00612EA5">
        <w:rPr>
          <w:rFonts w:asciiTheme="minorHAnsi" w:hAnsiTheme="minorHAnsi" w:cstheme="minorHAnsi"/>
          <w:lang w:val="pl-PL"/>
        </w:rPr>
        <w:t xml:space="preserve"> na kolejny okres</w:t>
      </w:r>
      <w:r w:rsidRPr="00612EA5">
        <w:rPr>
          <w:rFonts w:asciiTheme="minorHAnsi" w:hAnsiTheme="minorHAnsi" w:cstheme="minorHAnsi"/>
          <w:lang w:val="pl-PL"/>
        </w:rPr>
        <w:t xml:space="preserve">, jeżeli spełnia </w:t>
      </w:r>
      <w:r w:rsidR="00933440" w:rsidRPr="00612EA5">
        <w:rPr>
          <w:rFonts w:asciiTheme="minorHAnsi" w:hAnsiTheme="minorHAnsi" w:cstheme="minorHAnsi"/>
          <w:lang w:val="pl-PL"/>
        </w:rPr>
        <w:t>łącznie następujące warunki:</w:t>
      </w:r>
    </w:p>
    <w:p w14:paraId="15541118" w14:textId="0C332420" w:rsidR="00C6789E" w:rsidRPr="00267141" w:rsidRDefault="00EC46E8" w:rsidP="0093413B">
      <w:pPr>
        <w:pStyle w:val="Listalpha2Dentons"/>
        <w:numPr>
          <w:ilvl w:val="1"/>
          <w:numId w:val="13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267141">
        <w:rPr>
          <w:rFonts w:asciiTheme="minorHAnsi" w:hAnsiTheme="minorHAnsi" w:cstheme="minorHAnsi"/>
          <w:szCs w:val="22"/>
          <w:lang w:val="pl-PL"/>
        </w:rPr>
        <w:t>w terminie</w:t>
      </w:r>
      <w:r w:rsidR="00933440" w:rsidRPr="00267141">
        <w:rPr>
          <w:rFonts w:asciiTheme="minorHAnsi" w:hAnsiTheme="minorHAnsi" w:cstheme="minorHAnsi"/>
          <w:szCs w:val="22"/>
          <w:lang w:val="pl-PL"/>
        </w:rPr>
        <w:t xml:space="preserve"> </w:t>
      </w:r>
      <w:r w:rsidR="009B6462">
        <w:rPr>
          <w:rFonts w:asciiTheme="minorHAnsi" w:eastAsia="Arial" w:hAnsiTheme="minorHAnsi" w:cstheme="minorHAnsi"/>
          <w:bCs/>
          <w:color w:val="000000" w:themeColor="text1"/>
          <w:lang w:val="pl-PL"/>
        </w:rPr>
        <w:t>30 dni</w:t>
      </w:r>
      <w:r w:rsidR="00697739" w:rsidRPr="00267141">
        <w:rPr>
          <w:rFonts w:asciiTheme="minorHAnsi" w:eastAsia="Arial" w:hAnsiTheme="minorHAnsi" w:cstheme="minorHAnsi"/>
          <w:bCs/>
          <w:color w:val="000000" w:themeColor="text1"/>
          <w:lang w:val="pl-PL"/>
        </w:rPr>
        <w:t xml:space="preserve"> przed zakończeniem </w:t>
      </w:r>
      <w:r w:rsidR="006A61A4" w:rsidRPr="00267141">
        <w:rPr>
          <w:rFonts w:asciiTheme="minorHAnsi" w:hAnsiTheme="minorHAnsi" w:cstheme="minorHAnsi"/>
          <w:szCs w:val="22"/>
          <w:lang w:val="pl-PL"/>
        </w:rPr>
        <w:t>U</w:t>
      </w:r>
      <w:r w:rsidR="00933440" w:rsidRPr="00267141">
        <w:rPr>
          <w:rFonts w:asciiTheme="minorHAnsi" w:hAnsiTheme="minorHAnsi" w:cstheme="minorHAnsi"/>
          <w:szCs w:val="22"/>
          <w:lang w:val="pl-PL"/>
        </w:rPr>
        <w:t xml:space="preserve">mowy </w:t>
      </w:r>
      <w:r w:rsidR="006A61A4" w:rsidRPr="00267141">
        <w:rPr>
          <w:rFonts w:asciiTheme="minorHAnsi" w:hAnsiTheme="minorHAnsi" w:cstheme="minorHAnsi"/>
          <w:szCs w:val="22"/>
          <w:lang w:val="pl-PL"/>
        </w:rPr>
        <w:t>N</w:t>
      </w:r>
      <w:r w:rsidR="00933440" w:rsidRPr="00267141">
        <w:rPr>
          <w:rFonts w:asciiTheme="minorHAnsi" w:hAnsiTheme="minorHAnsi" w:cstheme="minorHAnsi"/>
          <w:szCs w:val="22"/>
          <w:lang w:val="pl-PL"/>
        </w:rPr>
        <w:t xml:space="preserve">ajmu, </w:t>
      </w:r>
      <w:r w:rsidR="00C6789E" w:rsidRPr="00267141">
        <w:rPr>
          <w:rFonts w:asciiTheme="minorHAnsi" w:hAnsiTheme="minorHAnsi" w:cstheme="minorHAnsi"/>
          <w:szCs w:val="22"/>
          <w:lang w:val="pl-PL"/>
        </w:rPr>
        <w:t xml:space="preserve">Uczestnik złoży wniosek o zawarcie </w:t>
      </w:r>
      <w:r w:rsidR="00933440" w:rsidRPr="00267141">
        <w:rPr>
          <w:rFonts w:asciiTheme="minorHAnsi" w:hAnsiTheme="minorHAnsi" w:cstheme="minorHAnsi"/>
          <w:szCs w:val="22"/>
          <w:lang w:val="pl-PL"/>
        </w:rPr>
        <w:t>now</w:t>
      </w:r>
      <w:r w:rsidR="00C6789E" w:rsidRPr="00267141">
        <w:rPr>
          <w:rFonts w:asciiTheme="minorHAnsi" w:hAnsiTheme="minorHAnsi" w:cstheme="minorHAnsi"/>
          <w:szCs w:val="22"/>
          <w:lang w:val="pl-PL"/>
        </w:rPr>
        <w:t>ej</w:t>
      </w:r>
      <w:r w:rsidR="00933440" w:rsidRPr="00267141">
        <w:rPr>
          <w:rFonts w:asciiTheme="minorHAnsi" w:hAnsiTheme="minorHAnsi" w:cstheme="minorHAnsi"/>
          <w:szCs w:val="22"/>
          <w:lang w:val="pl-PL"/>
        </w:rPr>
        <w:t xml:space="preserve"> umow</w:t>
      </w:r>
      <w:r w:rsidR="00C6789E" w:rsidRPr="00267141">
        <w:rPr>
          <w:rFonts w:asciiTheme="minorHAnsi" w:hAnsiTheme="minorHAnsi" w:cstheme="minorHAnsi"/>
          <w:szCs w:val="22"/>
          <w:lang w:val="pl-PL"/>
        </w:rPr>
        <w:t>y</w:t>
      </w:r>
      <w:r w:rsidR="00933440" w:rsidRPr="00267141">
        <w:rPr>
          <w:rFonts w:asciiTheme="minorHAnsi" w:hAnsiTheme="minorHAnsi" w:cstheme="minorHAnsi"/>
          <w:szCs w:val="22"/>
          <w:lang w:val="pl-PL"/>
        </w:rPr>
        <w:t xml:space="preserve"> najmu</w:t>
      </w:r>
      <w:r w:rsidR="00456A26" w:rsidRPr="00267141">
        <w:rPr>
          <w:rFonts w:asciiTheme="minorHAnsi" w:hAnsiTheme="minorHAnsi" w:cstheme="minorHAnsi"/>
          <w:szCs w:val="22"/>
          <w:lang w:val="pl-PL"/>
        </w:rPr>
        <w:t xml:space="preserve">; </w:t>
      </w:r>
    </w:p>
    <w:p w14:paraId="5862A6FA" w14:textId="0F0AB61B" w:rsidR="00933440" w:rsidRPr="00267141" w:rsidRDefault="00456A26" w:rsidP="0093413B">
      <w:pPr>
        <w:pStyle w:val="Listalpha2Dentons"/>
        <w:numPr>
          <w:ilvl w:val="1"/>
          <w:numId w:val="12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7247398A">
        <w:rPr>
          <w:rFonts w:asciiTheme="minorHAnsi" w:hAnsiTheme="minorHAnsi"/>
          <w:lang w:val="pl-PL"/>
        </w:rPr>
        <w:t>nie istnieją żadne z</w:t>
      </w:r>
      <w:r w:rsidR="00933440" w:rsidRPr="7247398A">
        <w:rPr>
          <w:rFonts w:asciiTheme="minorHAnsi" w:hAnsiTheme="minorHAnsi"/>
          <w:lang w:val="pl-PL"/>
        </w:rPr>
        <w:t>adłużenia z tytułu należności wynikających z</w:t>
      </w:r>
      <w:r w:rsidR="00C6789E" w:rsidRPr="7247398A">
        <w:rPr>
          <w:rFonts w:asciiTheme="minorHAnsi" w:hAnsiTheme="minorHAnsi"/>
          <w:lang w:val="pl-PL"/>
        </w:rPr>
        <w:t xml:space="preserve"> </w:t>
      </w:r>
      <w:r w:rsidR="00933440" w:rsidRPr="7247398A">
        <w:rPr>
          <w:rFonts w:asciiTheme="minorHAnsi" w:hAnsiTheme="minorHAnsi"/>
          <w:lang w:val="pl-PL"/>
        </w:rPr>
        <w:t xml:space="preserve">zakończonej </w:t>
      </w:r>
      <w:r w:rsidR="00C6789E" w:rsidRPr="7247398A">
        <w:rPr>
          <w:rFonts w:asciiTheme="minorHAnsi" w:hAnsiTheme="minorHAnsi"/>
          <w:lang w:val="pl-PL"/>
        </w:rPr>
        <w:t>U</w:t>
      </w:r>
      <w:r w:rsidR="00933440" w:rsidRPr="7247398A">
        <w:rPr>
          <w:rFonts w:asciiTheme="minorHAnsi" w:hAnsiTheme="minorHAnsi"/>
          <w:lang w:val="pl-PL"/>
        </w:rPr>
        <w:t xml:space="preserve">mowy </w:t>
      </w:r>
      <w:r w:rsidR="00C6789E" w:rsidRPr="7247398A">
        <w:rPr>
          <w:rFonts w:asciiTheme="minorHAnsi" w:hAnsiTheme="minorHAnsi"/>
          <w:lang w:val="pl-PL"/>
        </w:rPr>
        <w:t>N</w:t>
      </w:r>
      <w:r w:rsidR="00933440" w:rsidRPr="7247398A">
        <w:rPr>
          <w:rFonts w:asciiTheme="minorHAnsi" w:hAnsiTheme="minorHAnsi"/>
          <w:lang w:val="pl-PL"/>
        </w:rPr>
        <w:t>ajmu</w:t>
      </w:r>
      <w:r w:rsidR="007E1060" w:rsidRPr="7247398A">
        <w:rPr>
          <w:rFonts w:asciiTheme="minorHAnsi" w:hAnsiTheme="minorHAnsi"/>
          <w:lang w:val="pl-PL"/>
        </w:rPr>
        <w:t>;</w:t>
      </w:r>
    </w:p>
    <w:p w14:paraId="1B1359A2" w14:textId="77777777" w:rsidR="00612EA5" w:rsidRPr="00612EA5" w:rsidRDefault="00216445" w:rsidP="00612EA5">
      <w:pPr>
        <w:pStyle w:val="Listalpha2Dentons"/>
        <w:numPr>
          <w:ilvl w:val="1"/>
          <w:numId w:val="12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7247398A">
        <w:rPr>
          <w:rFonts w:asciiTheme="minorHAnsi" w:hAnsiTheme="minorHAnsi"/>
          <w:lang w:val="pl-PL"/>
        </w:rPr>
        <w:t>s</w:t>
      </w:r>
      <w:r w:rsidR="007E1060" w:rsidRPr="7247398A">
        <w:rPr>
          <w:rFonts w:asciiTheme="minorHAnsi" w:hAnsiTheme="minorHAnsi"/>
          <w:lang w:val="pl-PL"/>
        </w:rPr>
        <w:t xml:space="preserve">pełnienie </w:t>
      </w:r>
      <w:r w:rsidR="005F5935" w:rsidRPr="7247398A">
        <w:rPr>
          <w:rFonts w:asciiTheme="minorHAnsi" w:hAnsiTheme="minorHAnsi"/>
          <w:lang w:val="pl-PL"/>
        </w:rPr>
        <w:t>kryteri</w:t>
      </w:r>
      <w:r w:rsidRPr="7247398A">
        <w:rPr>
          <w:rFonts w:asciiTheme="minorHAnsi" w:hAnsiTheme="minorHAnsi"/>
          <w:lang w:val="pl-PL"/>
        </w:rPr>
        <w:t>ów</w:t>
      </w:r>
      <w:r w:rsidR="005F5935" w:rsidRPr="7247398A">
        <w:rPr>
          <w:rFonts w:asciiTheme="minorHAnsi" w:hAnsiTheme="minorHAnsi"/>
          <w:lang w:val="pl-PL"/>
        </w:rPr>
        <w:t>, któr</w:t>
      </w:r>
      <w:r w:rsidRPr="7247398A">
        <w:rPr>
          <w:rFonts w:asciiTheme="minorHAnsi" w:hAnsiTheme="minorHAnsi"/>
          <w:lang w:val="pl-PL"/>
        </w:rPr>
        <w:t>e</w:t>
      </w:r>
      <w:r w:rsidR="005F5935" w:rsidRPr="7247398A">
        <w:rPr>
          <w:rFonts w:asciiTheme="minorHAnsi" w:hAnsiTheme="minorHAnsi"/>
          <w:lang w:val="pl-PL"/>
        </w:rPr>
        <w:t xml:space="preserve"> uprawnia</w:t>
      </w:r>
      <w:r w:rsidRPr="7247398A">
        <w:rPr>
          <w:rFonts w:asciiTheme="minorHAnsi" w:hAnsiTheme="minorHAnsi"/>
          <w:lang w:val="pl-PL"/>
        </w:rPr>
        <w:t>ją</w:t>
      </w:r>
      <w:r w:rsidR="005F5935" w:rsidRPr="7247398A">
        <w:rPr>
          <w:rFonts w:asciiTheme="minorHAnsi" w:hAnsiTheme="minorHAnsi"/>
          <w:lang w:val="pl-PL"/>
        </w:rPr>
        <w:t xml:space="preserve"> dotychczasowego najemcę do zawarcia nowej umowy najmu</w:t>
      </w:r>
      <w:r w:rsidRPr="7247398A">
        <w:rPr>
          <w:rFonts w:asciiTheme="minorHAnsi" w:hAnsiTheme="minorHAnsi"/>
          <w:lang w:val="pl-PL"/>
        </w:rPr>
        <w:t xml:space="preserve"> zgodnie z Uchwałą</w:t>
      </w:r>
      <w:r w:rsidR="005F5935" w:rsidRPr="7247398A">
        <w:rPr>
          <w:rFonts w:asciiTheme="minorHAnsi" w:hAnsiTheme="minorHAnsi"/>
          <w:lang w:val="pl-PL"/>
        </w:rPr>
        <w:t>;</w:t>
      </w:r>
    </w:p>
    <w:p w14:paraId="2C7DE214" w14:textId="77777777" w:rsidR="00612EA5" w:rsidRPr="00612EA5" w:rsidRDefault="00933440" w:rsidP="00612EA5">
      <w:pPr>
        <w:pStyle w:val="Listalpha2Dentons"/>
        <w:numPr>
          <w:ilvl w:val="0"/>
          <w:numId w:val="54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612EA5">
        <w:rPr>
          <w:rFonts w:asciiTheme="minorHAnsi" w:hAnsiTheme="minorHAnsi" w:cstheme="minorHAnsi"/>
          <w:lang w:val="pl-PL"/>
        </w:rPr>
        <w:t>SAN dokonuje weryfikacji spełnienia warunk</w:t>
      </w:r>
      <w:r w:rsidR="00A62E96" w:rsidRPr="00612EA5">
        <w:rPr>
          <w:rFonts w:asciiTheme="minorHAnsi" w:hAnsiTheme="minorHAnsi" w:cstheme="minorHAnsi"/>
          <w:lang w:val="pl-PL"/>
        </w:rPr>
        <w:t>ów</w:t>
      </w:r>
      <w:r w:rsidRPr="00612EA5">
        <w:rPr>
          <w:rFonts w:asciiTheme="minorHAnsi" w:hAnsiTheme="minorHAnsi" w:cstheme="minorHAnsi"/>
          <w:lang w:val="pl-PL"/>
        </w:rPr>
        <w:t xml:space="preserve"> i kryteriów</w:t>
      </w:r>
      <w:r w:rsidR="009B6462" w:rsidRPr="00612EA5">
        <w:rPr>
          <w:rFonts w:asciiTheme="minorHAnsi" w:hAnsiTheme="minorHAnsi" w:cstheme="minorHAnsi"/>
          <w:lang w:val="pl-PL"/>
        </w:rPr>
        <w:t xml:space="preserve"> poprzez komisję mieszkaniową</w:t>
      </w:r>
      <w:r w:rsidR="00B2682E" w:rsidRPr="00612EA5">
        <w:rPr>
          <w:rFonts w:asciiTheme="minorHAnsi" w:hAnsiTheme="minorHAnsi" w:cstheme="minorHAnsi"/>
          <w:lang w:val="pl-PL"/>
        </w:rPr>
        <w:t xml:space="preserve"> </w:t>
      </w:r>
      <w:r w:rsidRPr="00612EA5">
        <w:rPr>
          <w:rFonts w:asciiTheme="minorHAnsi" w:hAnsiTheme="minorHAnsi" w:cstheme="minorHAnsi"/>
          <w:lang w:val="pl-PL"/>
        </w:rPr>
        <w:t xml:space="preserve">na podstawie posiadanych dokumentów, a w przypadku ich braku wzywa dotychczasowego najemcę do dostarczenia dokumentów i oświadczeń. </w:t>
      </w:r>
    </w:p>
    <w:p w14:paraId="23FCBA5E" w14:textId="77777777" w:rsidR="00612EA5" w:rsidRPr="00612EA5" w:rsidRDefault="00933440" w:rsidP="00612EA5">
      <w:pPr>
        <w:pStyle w:val="Listalpha2Dentons"/>
        <w:numPr>
          <w:ilvl w:val="0"/>
          <w:numId w:val="54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612EA5">
        <w:rPr>
          <w:rFonts w:asciiTheme="minorHAnsi" w:hAnsiTheme="minorHAnsi" w:cstheme="minorHAnsi"/>
          <w:lang w:val="pl-PL"/>
        </w:rPr>
        <w:lastRenderedPageBreak/>
        <w:t xml:space="preserve">SAN nie zawrze nowej umowy najmu z dotychczasowym najemcą w przypadku, gdy rozwiązanie </w:t>
      </w:r>
      <w:r w:rsidR="0016714A" w:rsidRPr="00612EA5">
        <w:rPr>
          <w:rFonts w:asciiTheme="minorHAnsi" w:hAnsiTheme="minorHAnsi" w:cstheme="minorHAnsi"/>
          <w:lang w:val="pl-PL"/>
        </w:rPr>
        <w:t>U</w:t>
      </w:r>
      <w:r w:rsidRPr="00612EA5">
        <w:rPr>
          <w:rFonts w:asciiTheme="minorHAnsi" w:hAnsiTheme="minorHAnsi" w:cstheme="minorHAnsi"/>
          <w:lang w:val="pl-PL"/>
        </w:rPr>
        <w:t xml:space="preserve">mowy </w:t>
      </w:r>
      <w:r w:rsidR="0016714A" w:rsidRPr="00612EA5">
        <w:rPr>
          <w:rFonts w:asciiTheme="minorHAnsi" w:hAnsiTheme="minorHAnsi" w:cstheme="minorHAnsi"/>
          <w:lang w:val="pl-PL"/>
        </w:rPr>
        <w:t>N</w:t>
      </w:r>
      <w:r w:rsidRPr="00612EA5">
        <w:rPr>
          <w:rFonts w:asciiTheme="minorHAnsi" w:hAnsiTheme="minorHAnsi" w:cstheme="minorHAnsi"/>
          <w:lang w:val="pl-PL"/>
        </w:rPr>
        <w:t>ajmu nastąpiło z winy najemcy.</w:t>
      </w:r>
    </w:p>
    <w:p w14:paraId="09A74B1B" w14:textId="18738D34" w:rsidR="34F6C37A" w:rsidRPr="00612EA5" w:rsidRDefault="34F6C37A" w:rsidP="00612EA5">
      <w:pPr>
        <w:pStyle w:val="Listalpha2Dentons"/>
        <w:numPr>
          <w:ilvl w:val="0"/>
          <w:numId w:val="54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612EA5">
        <w:rPr>
          <w:rFonts w:asciiTheme="minorHAnsi" w:hAnsiTheme="minorHAnsi" w:cstheme="minorHAnsi"/>
          <w:lang w:val="pl-PL"/>
        </w:rPr>
        <w:t>W ramach programu uczestnik jest zobowiązany do</w:t>
      </w:r>
      <w:r w:rsidR="5C80E04D" w:rsidRPr="00612EA5">
        <w:rPr>
          <w:rFonts w:asciiTheme="minorHAnsi" w:hAnsiTheme="minorHAnsi" w:cstheme="minorHAnsi"/>
          <w:lang w:val="pl-PL"/>
        </w:rPr>
        <w:t>:</w:t>
      </w:r>
    </w:p>
    <w:p w14:paraId="1F8A4C6A" w14:textId="7D3469F1" w:rsidR="5C80E04D" w:rsidRPr="00267141" w:rsidRDefault="5C80E04D" w:rsidP="0093413B">
      <w:pPr>
        <w:pStyle w:val="Listalpha2Dentons"/>
        <w:numPr>
          <w:ilvl w:val="1"/>
          <w:numId w:val="14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>p</w:t>
      </w:r>
      <w:r w:rsidR="24429180" w:rsidRPr="00267141">
        <w:rPr>
          <w:rFonts w:asciiTheme="minorHAnsi" w:eastAsia="Arial" w:hAnsiTheme="minorHAnsi" w:cstheme="minorHAnsi"/>
          <w:color w:val="000000" w:themeColor="text1"/>
          <w:lang w:val="pl-PL"/>
        </w:rPr>
        <w:t>rzepisania liczników mediów</w:t>
      </w:r>
      <w:r w:rsidR="00933440" w:rsidRPr="00267141">
        <w:rPr>
          <w:rFonts w:asciiTheme="minorHAnsi" w:eastAsia="Arial" w:hAnsiTheme="minorHAnsi" w:cstheme="minorHAnsi"/>
          <w:color w:val="000000" w:themeColor="text1"/>
          <w:lang w:val="pl-PL"/>
        </w:rPr>
        <w:t xml:space="preserve"> (prąd, gaz) </w:t>
      </w:r>
      <w:r w:rsidR="24429180" w:rsidRPr="00267141">
        <w:rPr>
          <w:rFonts w:asciiTheme="minorHAnsi" w:eastAsia="Arial" w:hAnsiTheme="minorHAnsi" w:cstheme="minorHAnsi"/>
          <w:color w:val="000000" w:themeColor="text1"/>
          <w:lang w:val="pl-PL"/>
        </w:rPr>
        <w:t xml:space="preserve">na siebie i podpisania umowy bezpośrednio z </w:t>
      </w:r>
      <w:r w:rsidR="24429180" w:rsidRPr="00267141">
        <w:rPr>
          <w:rFonts w:asciiTheme="minorHAnsi" w:hAnsiTheme="minorHAnsi" w:cstheme="minorHAnsi"/>
          <w:szCs w:val="22"/>
          <w:lang w:val="pl-PL"/>
        </w:rPr>
        <w:t>dostawcą mediów</w:t>
      </w:r>
      <w:r w:rsidR="00D00B35" w:rsidRPr="00267141">
        <w:rPr>
          <w:rFonts w:asciiTheme="minorHAnsi" w:hAnsiTheme="minorHAnsi" w:cstheme="minorHAnsi"/>
          <w:szCs w:val="22"/>
          <w:lang w:val="pl-PL"/>
        </w:rPr>
        <w:t>, chyba, że właściciel mieszkania nie wyrazi na to zgody</w:t>
      </w:r>
      <w:r w:rsidR="00810055" w:rsidRPr="00267141">
        <w:rPr>
          <w:rFonts w:asciiTheme="minorHAnsi" w:hAnsiTheme="minorHAnsi" w:cstheme="minorHAnsi"/>
          <w:szCs w:val="22"/>
          <w:lang w:val="pl-PL"/>
        </w:rPr>
        <w:t>,</w:t>
      </w:r>
    </w:p>
    <w:p w14:paraId="3A5AFDE3" w14:textId="52A22988" w:rsidR="17E0472E" w:rsidRPr="00267141" w:rsidRDefault="17E0472E" w:rsidP="0093413B">
      <w:pPr>
        <w:pStyle w:val="Listalpha2Dentons"/>
        <w:numPr>
          <w:ilvl w:val="1"/>
          <w:numId w:val="13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267141">
        <w:rPr>
          <w:rFonts w:asciiTheme="minorHAnsi" w:hAnsiTheme="minorHAnsi" w:cstheme="minorHAnsi"/>
          <w:szCs w:val="22"/>
          <w:lang w:val="pl-PL"/>
        </w:rPr>
        <w:t>r</w:t>
      </w:r>
      <w:r w:rsidR="5F3715EA" w:rsidRPr="00267141">
        <w:rPr>
          <w:rFonts w:asciiTheme="minorHAnsi" w:hAnsiTheme="minorHAnsi" w:cstheme="minorHAnsi"/>
          <w:szCs w:val="22"/>
          <w:lang w:val="pl-PL"/>
        </w:rPr>
        <w:t>egula</w:t>
      </w:r>
      <w:r w:rsidR="3DD6623B" w:rsidRPr="00267141">
        <w:rPr>
          <w:rFonts w:asciiTheme="minorHAnsi" w:hAnsiTheme="minorHAnsi" w:cstheme="minorHAnsi"/>
          <w:szCs w:val="22"/>
          <w:lang w:val="pl-PL"/>
        </w:rPr>
        <w:t>r</w:t>
      </w:r>
      <w:r w:rsidR="5F3715EA" w:rsidRPr="00267141">
        <w:rPr>
          <w:rFonts w:asciiTheme="minorHAnsi" w:hAnsiTheme="minorHAnsi" w:cstheme="minorHAnsi"/>
          <w:szCs w:val="22"/>
          <w:lang w:val="pl-PL"/>
        </w:rPr>
        <w:t>nego płacenia czynsz</w:t>
      </w:r>
      <w:r w:rsidR="00933440" w:rsidRPr="00267141">
        <w:rPr>
          <w:rFonts w:asciiTheme="minorHAnsi" w:hAnsiTheme="minorHAnsi" w:cstheme="minorHAnsi"/>
          <w:szCs w:val="22"/>
          <w:lang w:val="pl-PL"/>
        </w:rPr>
        <w:t>u</w:t>
      </w:r>
      <w:r w:rsidR="5F3715EA" w:rsidRPr="00267141">
        <w:rPr>
          <w:rFonts w:asciiTheme="minorHAnsi" w:hAnsiTheme="minorHAnsi" w:cstheme="minorHAnsi"/>
          <w:szCs w:val="22"/>
          <w:lang w:val="pl-PL"/>
        </w:rPr>
        <w:t xml:space="preserve"> i </w:t>
      </w:r>
      <w:r w:rsidR="00933440" w:rsidRPr="00267141">
        <w:rPr>
          <w:rFonts w:asciiTheme="minorHAnsi" w:hAnsiTheme="minorHAnsi" w:cstheme="minorHAnsi"/>
          <w:szCs w:val="22"/>
          <w:lang w:val="pl-PL"/>
        </w:rPr>
        <w:t>opłat eksploatacyjnych (innych niż powyżej)</w:t>
      </w:r>
      <w:r w:rsidR="5F3715EA" w:rsidRPr="00267141">
        <w:rPr>
          <w:rFonts w:asciiTheme="minorHAnsi" w:hAnsiTheme="minorHAnsi" w:cstheme="minorHAnsi"/>
          <w:szCs w:val="22"/>
          <w:lang w:val="pl-PL"/>
        </w:rPr>
        <w:t xml:space="preserve"> zgodnie z </w:t>
      </w:r>
      <w:r w:rsidR="00E43415" w:rsidRPr="00267141">
        <w:rPr>
          <w:rFonts w:asciiTheme="minorHAnsi" w:hAnsiTheme="minorHAnsi" w:cstheme="minorHAnsi"/>
          <w:szCs w:val="22"/>
          <w:lang w:val="pl-PL"/>
        </w:rPr>
        <w:t>U</w:t>
      </w:r>
      <w:r w:rsidR="5F3715EA" w:rsidRPr="00267141">
        <w:rPr>
          <w:rFonts w:asciiTheme="minorHAnsi" w:hAnsiTheme="minorHAnsi" w:cstheme="minorHAnsi"/>
          <w:szCs w:val="22"/>
          <w:lang w:val="pl-PL"/>
        </w:rPr>
        <w:t xml:space="preserve">mową </w:t>
      </w:r>
      <w:r w:rsidR="00E43415" w:rsidRPr="00267141">
        <w:rPr>
          <w:rFonts w:asciiTheme="minorHAnsi" w:hAnsiTheme="minorHAnsi" w:cstheme="minorHAnsi"/>
          <w:szCs w:val="22"/>
          <w:lang w:val="pl-PL"/>
        </w:rPr>
        <w:t>N</w:t>
      </w:r>
      <w:r w:rsidR="5F3715EA" w:rsidRPr="00267141">
        <w:rPr>
          <w:rFonts w:asciiTheme="minorHAnsi" w:hAnsiTheme="minorHAnsi" w:cstheme="minorHAnsi"/>
          <w:szCs w:val="22"/>
          <w:lang w:val="pl-PL"/>
        </w:rPr>
        <w:t>ajmu i wyl</w:t>
      </w:r>
      <w:r w:rsidR="0EDCCAD9" w:rsidRPr="00267141">
        <w:rPr>
          <w:rFonts w:asciiTheme="minorHAnsi" w:hAnsiTheme="minorHAnsi" w:cstheme="minorHAnsi"/>
          <w:szCs w:val="22"/>
          <w:lang w:val="pl-PL"/>
        </w:rPr>
        <w:t>i</w:t>
      </w:r>
      <w:r w:rsidR="5F3715EA" w:rsidRPr="00267141">
        <w:rPr>
          <w:rFonts w:asciiTheme="minorHAnsi" w:hAnsiTheme="minorHAnsi" w:cstheme="minorHAnsi"/>
          <w:szCs w:val="22"/>
          <w:lang w:val="pl-PL"/>
        </w:rPr>
        <w:t xml:space="preserve">czeniami wynikającymi z umowy oraz </w:t>
      </w:r>
      <w:r w:rsidR="32408DDD" w:rsidRPr="00267141">
        <w:rPr>
          <w:rFonts w:asciiTheme="minorHAnsi" w:hAnsiTheme="minorHAnsi" w:cstheme="minorHAnsi"/>
          <w:szCs w:val="22"/>
          <w:lang w:val="pl-PL"/>
        </w:rPr>
        <w:t>zuż</w:t>
      </w:r>
      <w:r w:rsidR="79160B81" w:rsidRPr="00267141">
        <w:rPr>
          <w:rFonts w:asciiTheme="minorHAnsi" w:hAnsiTheme="minorHAnsi" w:cstheme="minorHAnsi"/>
          <w:szCs w:val="22"/>
          <w:lang w:val="pl-PL"/>
        </w:rPr>
        <w:t xml:space="preserve">ycia </w:t>
      </w:r>
      <w:r w:rsidR="32408DDD" w:rsidRPr="00267141">
        <w:rPr>
          <w:rFonts w:asciiTheme="minorHAnsi" w:hAnsiTheme="minorHAnsi" w:cstheme="minorHAnsi"/>
          <w:szCs w:val="22"/>
          <w:lang w:val="pl-PL"/>
        </w:rPr>
        <w:t xml:space="preserve">mediów, a także </w:t>
      </w:r>
      <w:r w:rsidR="00E43415" w:rsidRPr="00267141">
        <w:rPr>
          <w:rFonts w:asciiTheme="minorHAnsi" w:hAnsiTheme="minorHAnsi" w:cstheme="minorHAnsi"/>
          <w:szCs w:val="22"/>
          <w:lang w:val="pl-PL"/>
        </w:rPr>
        <w:t>wzrostu cen</w:t>
      </w:r>
      <w:r w:rsidR="5F3715EA" w:rsidRPr="00267141">
        <w:rPr>
          <w:rFonts w:asciiTheme="minorHAnsi" w:hAnsiTheme="minorHAnsi" w:cstheme="minorHAnsi"/>
          <w:szCs w:val="22"/>
          <w:lang w:val="pl-PL"/>
        </w:rPr>
        <w:t xml:space="preserve">, </w:t>
      </w:r>
      <w:r w:rsidR="7AC20C90" w:rsidRPr="00267141">
        <w:rPr>
          <w:rFonts w:asciiTheme="minorHAnsi" w:hAnsiTheme="minorHAnsi" w:cstheme="minorHAnsi"/>
          <w:szCs w:val="22"/>
          <w:lang w:val="pl-PL"/>
        </w:rPr>
        <w:t xml:space="preserve">w tym podwyżek ze strony </w:t>
      </w:r>
      <w:r w:rsidR="5F3715EA" w:rsidRPr="00267141">
        <w:rPr>
          <w:rFonts w:asciiTheme="minorHAnsi" w:hAnsiTheme="minorHAnsi" w:cstheme="minorHAnsi"/>
          <w:szCs w:val="22"/>
          <w:lang w:val="pl-PL"/>
        </w:rPr>
        <w:t>dostawc</w:t>
      </w:r>
      <w:r w:rsidR="16BB13E1" w:rsidRPr="00267141">
        <w:rPr>
          <w:rFonts w:asciiTheme="minorHAnsi" w:hAnsiTheme="minorHAnsi" w:cstheme="minorHAnsi"/>
          <w:szCs w:val="22"/>
          <w:lang w:val="pl-PL"/>
        </w:rPr>
        <w:t>ów mediów</w:t>
      </w:r>
      <w:r w:rsidR="5D73DB19" w:rsidRPr="00267141">
        <w:rPr>
          <w:rFonts w:asciiTheme="minorHAnsi" w:hAnsiTheme="minorHAnsi" w:cstheme="minorHAnsi"/>
          <w:szCs w:val="22"/>
          <w:lang w:val="pl-PL"/>
        </w:rPr>
        <w:t xml:space="preserve"> (program SON)</w:t>
      </w:r>
      <w:r w:rsidR="00810055" w:rsidRPr="00267141">
        <w:rPr>
          <w:rFonts w:asciiTheme="minorHAnsi" w:hAnsiTheme="minorHAnsi" w:cstheme="minorHAnsi"/>
          <w:szCs w:val="22"/>
          <w:lang w:val="pl-PL"/>
        </w:rPr>
        <w:t>,</w:t>
      </w:r>
    </w:p>
    <w:p w14:paraId="3997F090" w14:textId="67F14853" w:rsidR="34F6C37A" w:rsidRPr="00267141" w:rsidRDefault="34F6C37A" w:rsidP="0093413B">
      <w:pPr>
        <w:pStyle w:val="Listalpha2Dentons"/>
        <w:numPr>
          <w:ilvl w:val="1"/>
          <w:numId w:val="13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267141">
        <w:rPr>
          <w:rFonts w:asciiTheme="minorHAnsi" w:hAnsiTheme="minorHAnsi" w:cstheme="minorHAnsi"/>
          <w:szCs w:val="22"/>
          <w:lang w:val="pl-PL"/>
        </w:rPr>
        <w:t>korzystania z mieszkania zgodnie z warunkami opisanymi w Umowie najmu</w:t>
      </w:r>
      <w:r w:rsidR="00810055" w:rsidRPr="00267141">
        <w:rPr>
          <w:rFonts w:asciiTheme="minorHAnsi" w:hAnsiTheme="minorHAnsi" w:cstheme="minorHAnsi"/>
          <w:szCs w:val="22"/>
          <w:lang w:val="pl-PL"/>
        </w:rPr>
        <w:t>,</w:t>
      </w:r>
    </w:p>
    <w:p w14:paraId="2DD785BC" w14:textId="79FE0B08" w:rsidR="009B74FA" w:rsidRPr="009B6462" w:rsidRDefault="00810055" w:rsidP="0093413B">
      <w:pPr>
        <w:pStyle w:val="Listalpha2Dentons"/>
        <w:numPr>
          <w:ilvl w:val="1"/>
          <w:numId w:val="13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267141">
        <w:rPr>
          <w:rFonts w:asciiTheme="minorHAnsi" w:hAnsiTheme="minorHAnsi" w:cstheme="minorHAnsi"/>
          <w:szCs w:val="22"/>
          <w:lang w:val="pl-PL"/>
        </w:rPr>
        <w:t>z</w:t>
      </w:r>
      <w:r w:rsidR="47507166" w:rsidRPr="00267141">
        <w:rPr>
          <w:rFonts w:asciiTheme="minorHAnsi" w:hAnsiTheme="minorHAnsi" w:cstheme="minorHAnsi"/>
          <w:szCs w:val="22"/>
          <w:lang w:val="pl-PL"/>
        </w:rPr>
        <w:t>głoszenia do pracowników SAN</w:t>
      </w:r>
      <w:r w:rsidR="00D00B35" w:rsidRPr="00267141">
        <w:rPr>
          <w:rFonts w:asciiTheme="minorHAnsi" w:hAnsiTheme="minorHAnsi" w:cstheme="minorHAnsi"/>
          <w:szCs w:val="22"/>
          <w:lang w:val="pl-PL"/>
        </w:rPr>
        <w:t xml:space="preserve"> </w:t>
      </w:r>
      <w:r w:rsidR="009B74FA" w:rsidRPr="00267141">
        <w:rPr>
          <w:rFonts w:asciiTheme="minorHAnsi" w:hAnsiTheme="minorHAnsi" w:cstheme="minorHAnsi"/>
          <w:szCs w:val="22"/>
          <w:lang w:val="pl-PL"/>
        </w:rPr>
        <w:t xml:space="preserve">wszystkich usterek, szkód i problemów powstałych w lokalu mieszkalnym, zgodnie z par. 8 pkt. 1 Ogólne Warunki Podnajmu – załącznik do Umowy Najmu. </w:t>
      </w:r>
    </w:p>
    <w:p w14:paraId="069D4E7D" w14:textId="1F9C68FA" w:rsidR="34F6C37A" w:rsidRPr="009B6462" w:rsidRDefault="34F6C37A" w:rsidP="009B6462">
      <w:pPr>
        <w:pStyle w:val="Listalpha2Dentons"/>
        <w:numPr>
          <w:ilvl w:val="1"/>
          <w:numId w:val="13"/>
        </w:numPr>
        <w:spacing w:before="0" w:after="0" w:line="240" w:lineRule="auto"/>
        <w:rPr>
          <w:rFonts w:asciiTheme="minorHAnsi" w:hAnsiTheme="minorHAnsi" w:cstheme="minorHAnsi"/>
          <w:szCs w:val="22"/>
          <w:lang w:val="pl-PL"/>
        </w:rPr>
      </w:pPr>
      <w:r w:rsidRPr="009B6462">
        <w:rPr>
          <w:rFonts w:asciiTheme="minorHAnsi" w:hAnsiTheme="minorHAnsi" w:cstheme="minorHAnsi"/>
          <w:szCs w:val="22"/>
          <w:lang w:val="pl-PL"/>
        </w:rPr>
        <w:t>współpracy z wyznaczonymi pracownikami SAN w celu aktywizacji i poprawy swojej sytuacji poprzez m.in..: IPD, w szczególności poprzez udzielanie temu pracownikowi informacji niezbędnych do opracowania IPD</w:t>
      </w:r>
      <w:r w:rsidR="00810055" w:rsidRPr="009B6462">
        <w:rPr>
          <w:rFonts w:asciiTheme="minorHAnsi" w:hAnsiTheme="minorHAnsi" w:cstheme="minorHAnsi"/>
          <w:szCs w:val="22"/>
          <w:lang w:val="pl-PL"/>
        </w:rPr>
        <w:t>,</w:t>
      </w:r>
    </w:p>
    <w:p w14:paraId="5C40CB01" w14:textId="50AB6612" w:rsidR="34F6C37A" w:rsidRPr="00267141" w:rsidRDefault="34F6C37A" w:rsidP="0093413B">
      <w:pPr>
        <w:pStyle w:val="Listalpha2Dentons"/>
        <w:numPr>
          <w:ilvl w:val="1"/>
          <w:numId w:val="13"/>
        </w:numPr>
        <w:spacing w:before="0" w:after="0" w:line="240" w:lineRule="auto"/>
        <w:rPr>
          <w:rFonts w:asciiTheme="minorHAnsi" w:eastAsia="Arial" w:hAnsiTheme="minorHAnsi" w:cstheme="minorHAnsi"/>
          <w:color w:val="000000" w:themeColor="text1"/>
          <w:lang w:val="pl-PL"/>
        </w:rPr>
      </w:pPr>
      <w:r w:rsidRPr="00267141">
        <w:rPr>
          <w:rFonts w:asciiTheme="minorHAnsi" w:hAnsiTheme="minorHAnsi" w:cstheme="minorHAnsi"/>
          <w:szCs w:val="22"/>
          <w:lang w:val="pl-PL"/>
        </w:rPr>
        <w:t>współpracy</w:t>
      </w: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 xml:space="preserve"> z wyznaczonymi pracownikami SAN w celu aktualizacji IPD kolejno: </w:t>
      </w:r>
    </w:p>
    <w:p w14:paraId="773EFE6F" w14:textId="2D0F30E4" w:rsidR="0001646B" w:rsidRPr="009B6462" w:rsidRDefault="0001646B" w:rsidP="0093413B">
      <w:pPr>
        <w:pStyle w:val="Listdash3Dentons"/>
        <w:spacing w:before="0" w:after="0" w:line="240" w:lineRule="auto"/>
        <w:ind w:left="2127" w:hanging="709"/>
        <w:rPr>
          <w:rFonts w:asciiTheme="minorHAnsi" w:eastAsia="Arial" w:hAnsiTheme="minorHAnsi" w:cstheme="minorHAnsi"/>
          <w:color w:val="000000" w:themeColor="text1"/>
          <w:lang w:val="pl-PL"/>
        </w:rPr>
      </w:pP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 xml:space="preserve">w terminie </w:t>
      </w:r>
      <w:r w:rsidR="009B6462">
        <w:rPr>
          <w:rFonts w:asciiTheme="minorHAnsi" w:eastAsia="Arial" w:hAnsiTheme="minorHAnsi" w:cstheme="minorHAnsi"/>
          <w:bCs/>
          <w:color w:val="000000" w:themeColor="text1"/>
          <w:lang w:val="pl-PL"/>
        </w:rPr>
        <w:t xml:space="preserve">30 dni </w:t>
      </w: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 xml:space="preserve">od dnia podpisania </w:t>
      </w:r>
      <w:r w:rsidRPr="009B6462">
        <w:rPr>
          <w:rFonts w:asciiTheme="minorHAnsi" w:eastAsia="Arial" w:hAnsiTheme="minorHAnsi" w:cstheme="minorHAnsi"/>
          <w:color w:val="000000" w:themeColor="text1"/>
          <w:lang w:val="pl-PL"/>
        </w:rPr>
        <w:t>[Umowy Najmu / niniejszej Umowy (w zależności, która Umowa zostanie zawarta później];</w:t>
      </w:r>
    </w:p>
    <w:p w14:paraId="46B3E95A" w14:textId="5293B5D5" w:rsidR="0001646B" w:rsidRPr="009B6462" w:rsidRDefault="0001646B" w:rsidP="0093413B">
      <w:pPr>
        <w:pStyle w:val="Listdash3Dentons"/>
        <w:spacing w:before="0" w:after="0" w:line="240" w:lineRule="auto"/>
        <w:ind w:left="2127" w:hanging="709"/>
        <w:rPr>
          <w:rFonts w:asciiTheme="minorHAnsi" w:eastAsia="Arial" w:hAnsiTheme="minorHAnsi" w:cstheme="minorHAnsi"/>
          <w:color w:val="000000" w:themeColor="text1"/>
          <w:lang w:val="pl-PL"/>
        </w:rPr>
      </w:pPr>
      <w:r w:rsidRPr="009B6462">
        <w:rPr>
          <w:rFonts w:asciiTheme="minorHAnsi" w:eastAsia="Arial" w:hAnsiTheme="minorHAnsi" w:cstheme="minorHAnsi"/>
          <w:color w:val="000000" w:themeColor="text1"/>
          <w:lang w:val="pl-PL"/>
        </w:rPr>
        <w:t xml:space="preserve">w terminie </w:t>
      </w:r>
      <w:r w:rsidR="009B6462" w:rsidRPr="009B6462">
        <w:rPr>
          <w:rFonts w:asciiTheme="minorHAnsi" w:eastAsia="Arial" w:hAnsiTheme="minorHAnsi" w:cstheme="minorHAnsi"/>
          <w:bCs/>
          <w:color w:val="000000" w:themeColor="text1"/>
          <w:lang w:val="pl-PL"/>
        </w:rPr>
        <w:t>6 miesięcy</w:t>
      </w:r>
      <w:r w:rsidRPr="009B6462">
        <w:rPr>
          <w:rFonts w:asciiTheme="minorHAnsi" w:eastAsia="Arial" w:hAnsiTheme="minorHAnsi" w:cstheme="minorHAnsi"/>
          <w:bCs/>
          <w:color w:val="000000" w:themeColor="text1"/>
          <w:lang w:val="pl-PL"/>
        </w:rPr>
        <w:t xml:space="preserve"> </w:t>
      </w:r>
      <w:r w:rsidRPr="009B6462">
        <w:rPr>
          <w:rFonts w:asciiTheme="minorHAnsi" w:eastAsia="Arial" w:hAnsiTheme="minorHAnsi" w:cstheme="minorHAnsi"/>
          <w:color w:val="000000" w:themeColor="text1"/>
          <w:lang w:val="pl-PL"/>
        </w:rPr>
        <w:t xml:space="preserve"> od dnia podpisania [Umowy Najmu / niniejszej Umowy (w zależności, która Umowa zostanie zawarta później];</w:t>
      </w:r>
    </w:p>
    <w:p w14:paraId="7F0BF370" w14:textId="77777777" w:rsidR="0001646B" w:rsidRPr="00267141" w:rsidRDefault="0001646B" w:rsidP="0093413B">
      <w:pPr>
        <w:pStyle w:val="Listdash3Dentons"/>
        <w:spacing w:before="0" w:after="0" w:line="240" w:lineRule="auto"/>
        <w:ind w:left="2127" w:hanging="709"/>
        <w:rPr>
          <w:rFonts w:asciiTheme="minorHAnsi" w:eastAsia="Arial" w:hAnsiTheme="minorHAnsi" w:cstheme="minorHAnsi"/>
          <w:color w:val="000000" w:themeColor="text1"/>
          <w:lang w:val="pl-PL"/>
        </w:rPr>
      </w:pP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 xml:space="preserve">w trakcie obowiązywania niniejszej Umowy w zależności od potrzeb </w:t>
      </w:r>
      <w:r w:rsidRPr="009B6462">
        <w:rPr>
          <w:rFonts w:asciiTheme="minorHAnsi" w:eastAsia="Arial" w:hAnsiTheme="minorHAnsi" w:cstheme="minorHAnsi"/>
          <w:color w:val="000000" w:themeColor="text1"/>
          <w:lang w:val="pl-PL"/>
        </w:rPr>
        <w:t>[Uczestnika/ Uczestniczki] i SAN</w:t>
      </w: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>;</w:t>
      </w:r>
    </w:p>
    <w:p w14:paraId="0887166A" w14:textId="77777777" w:rsidR="0001646B" w:rsidRPr="00267141" w:rsidRDefault="0001646B" w:rsidP="0093413B">
      <w:pPr>
        <w:pStyle w:val="Listdash3Dentons"/>
        <w:spacing w:before="0" w:after="0" w:line="240" w:lineRule="auto"/>
        <w:ind w:left="2127" w:hanging="709"/>
        <w:rPr>
          <w:rFonts w:asciiTheme="minorHAnsi" w:eastAsia="Arial" w:hAnsiTheme="minorHAnsi" w:cstheme="minorHAnsi"/>
          <w:color w:val="000000" w:themeColor="text1"/>
          <w:lang w:val="pl-PL"/>
        </w:rPr>
      </w:pP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>w terminie dwóch miesięcy przed zakończeniem okresu obowiązywania niniejszej Umowy.</w:t>
      </w:r>
    </w:p>
    <w:p w14:paraId="73140375" w14:textId="6D22F979" w:rsidR="34F6C37A" w:rsidRPr="00267141" w:rsidRDefault="34F6C37A" w:rsidP="0093413B">
      <w:pPr>
        <w:pStyle w:val="Listalpha2Dentons"/>
        <w:numPr>
          <w:ilvl w:val="1"/>
          <w:numId w:val="14"/>
        </w:numPr>
        <w:spacing w:before="0" w:after="0" w:line="240" w:lineRule="auto"/>
        <w:rPr>
          <w:rFonts w:asciiTheme="minorHAnsi" w:eastAsia="Arial" w:hAnsiTheme="minorHAnsi" w:cstheme="minorHAnsi"/>
          <w:color w:val="000000" w:themeColor="text1"/>
          <w:lang w:val="pl-PL"/>
        </w:rPr>
      </w:pP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>realizowania zadań przewidzianych w IPD zgodnie z przyjętym harmonogramem</w:t>
      </w:r>
      <w:r w:rsidR="00810055" w:rsidRPr="00267141">
        <w:rPr>
          <w:rFonts w:asciiTheme="minorHAnsi" w:eastAsia="Arial" w:hAnsiTheme="minorHAnsi" w:cstheme="minorHAnsi"/>
          <w:color w:val="000000" w:themeColor="text1"/>
          <w:lang w:val="pl-PL"/>
        </w:rPr>
        <w:t>,</w:t>
      </w:r>
    </w:p>
    <w:p w14:paraId="4C5FD49F" w14:textId="4C3A1F74" w:rsidR="34F6C37A" w:rsidRPr="00267141" w:rsidRDefault="34F6C37A" w:rsidP="0093413B">
      <w:pPr>
        <w:pStyle w:val="Listalpha2Dentons"/>
        <w:numPr>
          <w:ilvl w:val="1"/>
          <w:numId w:val="14"/>
        </w:numPr>
        <w:spacing w:before="0" w:after="0" w:line="240" w:lineRule="auto"/>
        <w:rPr>
          <w:rFonts w:asciiTheme="minorHAnsi" w:eastAsia="Arial" w:hAnsiTheme="minorHAnsi" w:cstheme="minorHAnsi"/>
          <w:color w:val="000000" w:themeColor="text1"/>
          <w:lang w:val="pl-PL"/>
        </w:rPr>
      </w:pP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>utrzymywania stałego kontaktu z wyznaczonymi pracownikami SAN</w:t>
      </w:r>
      <w:r w:rsidR="00810055" w:rsidRPr="00267141">
        <w:rPr>
          <w:rFonts w:asciiTheme="minorHAnsi" w:eastAsia="Arial" w:hAnsiTheme="minorHAnsi" w:cstheme="minorHAnsi"/>
          <w:color w:val="000000" w:themeColor="text1"/>
          <w:lang w:val="pl-PL"/>
        </w:rPr>
        <w:t>,</w:t>
      </w:r>
    </w:p>
    <w:p w14:paraId="7759957C" w14:textId="29754942" w:rsidR="001165BB" w:rsidRPr="00267141" w:rsidRDefault="001165BB" w:rsidP="0093413B">
      <w:pPr>
        <w:pStyle w:val="Listalpha2Dentons"/>
        <w:numPr>
          <w:ilvl w:val="1"/>
          <w:numId w:val="14"/>
        </w:numPr>
        <w:spacing w:before="0" w:after="0" w:line="240" w:lineRule="auto"/>
        <w:rPr>
          <w:rFonts w:asciiTheme="minorHAnsi" w:eastAsia="Arial" w:hAnsiTheme="minorHAnsi" w:cstheme="minorHAnsi"/>
          <w:color w:val="000000" w:themeColor="text1"/>
          <w:lang w:val="pl-PL"/>
        </w:rPr>
      </w:pP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 xml:space="preserve">uczestniczeniu w co najmniej </w:t>
      </w:r>
      <w:r w:rsidR="00594D37">
        <w:rPr>
          <w:rFonts w:asciiTheme="minorHAnsi" w:eastAsia="Arial" w:hAnsiTheme="minorHAnsi" w:cstheme="minorHAnsi"/>
          <w:color w:val="000000" w:themeColor="text1"/>
          <w:lang w:val="pl-PL"/>
        </w:rPr>
        <w:t>70</w:t>
      </w: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>% spotkań grupowych oraz informacyjnych organizowanych przez SAN;</w:t>
      </w:r>
    </w:p>
    <w:p w14:paraId="26100B4D" w14:textId="3A8175A2" w:rsidR="009B74FA" w:rsidRDefault="34F6C37A" w:rsidP="00D51381">
      <w:pPr>
        <w:pStyle w:val="Listalpha2Dentons"/>
        <w:numPr>
          <w:ilvl w:val="1"/>
          <w:numId w:val="14"/>
        </w:numPr>
        <w:spacing w:before="0" w:after="0" w:line="240" w:lineRule="auto"/>
        <w:rPr>
          <w:rFonts w:asciiTheme="minorHAnsi" w:eastAsia="Arial" w:hAnsiTheme="minorHAnsi" w:cstheme="minorHAnsi"/>
          <w:color w:val="000000" w:themeColor="text1"/>
          <w:lang w:val="pl-PL"/>
        </w:rPr>
      </w:pP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 xml:space="preserve">współpracy z jednostkami </w:t>
      </w:r>
      <w:r w:rsidR="00EC1685" w:rsidRPr="00267141">
        <w:rPr>
          <w:rFonts w:asciiTheme="minorHAnsi" w:eastAsia="Arial" w:hAnsiTheme="minorHAnsi" w:cstheme="minorHAnsi"/>
          <w:color w:val="000000" w:themeColor="text1"/>
          <w:lang w:val="pl-PL"/>
        </w:rPr>
        <w:t>Gminy</w:t>
      </w:r>
      <w:r w:rsidRPr="00267141">
        <w:rPr>
          <w:rFonts w:asciiTheme="minorHAnsi" w:eastAsia="Arial" w:hAnsiTheme="minorHAnsi" w:cstheme="minorHAnsi"/>
          <w:color w:val="000000" w:themeColor="text1"/>
          <w:lang w:val="pl-PL"/>
        </w:rPr>
        <w:t>, jeśli wynika to z IPD.</w:t>
      </w:r>
    </w:p>
    <w:p w14:paraId="69BD3B92" w14:textId="234E7B34" w:rsidR="00450852" w:rsidRPr="00450852" w:rsidRDefault="00450852" w:rsidP="00612EA5">
      <w:pPr>
        <w:pStyle w:val="Listbracket1Dentons"/>
        <w:numPr>
          <w:ilvl w:val="0"/>
          <w:numId w:val="54"/>
        </w:numPr>
        <w:spacing w:before="0" w:after="0"/>
        <w:rPr>
          <w:rFonts w:asciiTheme="minorHAnsi" w:hAnsiTheme="minorHAnsi" w:cstheme="minorHAnsi"/>
          <w:lang w:val="pl-PL"/>
        </w:rPr>
      </w:pPr>
      <w:r w:rsidRPr="00450852">
        <w:rPr>
          <w:rFonts w:ascii="Calibri" w:hAnsi="Calibri" w:cs="Calibri"/>
          <w:lang w:val="pl-PL"/>
        </w:rPr>
        <w:t>SAN zakłada dofinansowanie czynszów najmu, czynszu administracyjnego oraz opłat eksploatacyjnych na poniższych warunkach:</w:t>
      </w:r>
    </w:p>
    <w:p w14:paraId="1BA33B7D" w14:textId="77777777" w:rsidR="00450852" w:rsidRDefault="00450852" w:rsidP="00450852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Calibri" w:hAnsi="Calibri" w:cs="Calibri"/>
        </w:rPr>
      </w:pPr>
      <w:r w:rsidRPr="002D010F">
        <w:rPr>
          <w:rFonts w:ascii="Calibri" w:hAnsi="Calibri" w:cs="Calibri"/>
        </w:rPr>
        <w:t>dopłaty dotyczą nowych najemców SAN, korzystających z usług aktywnej integracji;</w:t>
      </w:r>
    </w:p>
    <w:p w14:paraId="602DF004" w14:textId="77777777" w:rsidR="00450852" w:rsidRDefault="00450852" w:rsidP="00450852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Calibri" w:hAnsi="Calibri" w:cs="Calibri"/>
        </w:rPr>
      </w:pPr>
      <w:r w:rsidRPr="00143BA2">
        <w:rPr>
          <w:rFonts w:ascii="Calibri" w:hAnsi="Calibri" w:cs="Calibri"/>
        </w:rPr>
        <w:t>dopłaty do czynszu nie mogą dotyczyć najemców, którzy już uzyskali dopłaty do czynszu przed uruchomieniem projektu;</w:t>
      </w:r>
    </w:p>
    <w:p w14:paraId="5D5DBFD7" w14:textId="77777777" w:rsidR="00450852" w:rsidRPr="00143BA2" w:rsidRDefault="00450852" w:rsidP="00450852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Calibri" w:hAnsi="Calibri" w:cs="Calibri"/>
        </w:rPr>
      </w:pPr>
      <w:r w:rsidRPr="00143BA2">
        <w:rPr>
          <w:rFonts w:ascii="Calibri" w:hAnsi="Calibri" w:cs="Calibri"/>
        </w:rPr>
        <w:t>schemat dopłat do czynszów ma charakter okresowy (12 miesięcy) oraz stopniowo malejący i realizuje się w następujący sposób:</w:t>
      </w:r>
    </w:p>
    <w:p w14:paraId="709574A4" w14:textId="77777777" w:rsidR="00450852" w:rsidRPr="00E245E1" w:rsidRDefault="00450852" w:rsidP="0045085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</w:t>
      </w:r>
      <w:r w:rsidRPr="00E245E1">
        <w:rPr>
          <w:rFonts w:ascii="Calibri" w:hAnsi="Calibri" w:cs="Calibri"/>
        </w:rPr>
        <w:t>1–3 miesiąc uczestnictwa – 1 000 zł,</w:t>
      </w:r>
    </w:p>
    <w:p w14:paraId="30A8BA1B" w14:textId="77777777" w:rsidR="00450852" w:rsidRPr="00E245E1" w:rsidRDefault="00450852" w:rsidP="0045085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</w:t>
      </w:r>
      <w:r w:rsidRPr="00E245E1">
        <w:rPr>
          <w:rFonts w:ascii="Calibri" w:hAnsi="Calibri" w:cs="Calibri"/>
        </w:rPr>
        <w:t>4–6 miesiąc uczestnictwa – 750 zł,</w:t>
      </w:r>
    </w:p>
    <w:p w14:paraId="53F86178" w14:textId="77777777" w:rsidR="00450852" w:rsidRPr="00E245E1" w:rsidRDefault="00450852" w:rsidP="0045085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</w:t>
      </w:r>
      <w:r w:rsidRPr="00E245E1">
        <w:rPr>
          <w:rFonts w:ascii="Calibri" w:hAnsi="Calibri" w:cs="Calibri"/>
        </w:rPr>
        <w:t>7–12 miesiąc uczestnictwa – 500 zł,</w:t>
      </w:r>
    </w:p>
    <w:p w14:paraId="38224014" w14:textId="77777777" w:rsidR="00612EA5" w:rsidRDefault="00450852" w:rsidP="00612EA5">
      <w:pPr>
        <w:spacing w:after="0" w:line="276" w:lineRule="auto"/>
        <w:jc w:val="both"/>
        <w:rPr>
          <w:rFonts w:ascii="Calibri" w:hAnsi="Calibri" w:cs="Calibri"/>
        </w:rPr>
      </w:pPr>
      <w:r w:rsidRPr="00E245E1">
        <w:rPr>
          <w:rFonts w:ascii="Calibri" w:hAnsi="Calibri" w:cs="Calibri"/>
        </w:rPr>
        <w:t>z uwzględnieniem innych dostępnych dopłat, np. z programu „Mieszkanie na start” lub dodatków mieszkaniowych.</w:t>
      </w:r>
    </w:p>
    <w:p w14:paraId="0B05DC4E" w14:textId="10DC41B4" w:rsidR="00450852" w:rsidRPr="00612EA5" w:rsidRDefault="00450852" w:rsidP="00612EA5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Calibri" w:hAnsi="Calibri" w:cs="Calibri"/>
        </w:rPr>
      </w:pPr>
      <w:r w:rsidRPr="00612EA5">
        <w:rPr>
          <w:rFonts w:ascii="Calibri" w:hAnsi="Calibri" w:cs="Calibri"/>
        </w:rPr>
        <w:t>W kolejnych miesiącach uczestnicy projektu będą opłacać samodzielnie ww. opłaty w pełnej kwocie.</w:t>
      </w:r>
    </w:p>
    <w:p w14:paraId="795CB51A" w14:textId="749C99AF" w:rsidR="00D51381" w:rsidRPr="00D51381" w:rsidRDefault="00450852" w:rsidP="00450852">
      <w:r>
        <w:br w:type="page"/>
      </w:r>
    </w:p>
    <w:p w14:paraId="61497748" w14:textId="6398F2F1" w:rsidR="00D956F8" w:rsidRDefault="00D956F8" w:rsidP="00D956F8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§</w:t>
      </w:r>
      <w:r w:rsidR="00175A1D">
        <w:rPr>
          <w:rFonts w:cstheme="minorHAnsi"/>
          <w:b/>
          <w:bCs/>
        </w:rPr>
        <w:t>7</w:t>
      </w:r>
    </w:p>
    <w:p w14:paraId="03D3428A" w14:textId="77777777" w:rsidR="00D956F8" w:rsidRDefault="00D956F8" w:rsidP="00D956F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FORMY WSPARCIA DLA UCZESTNIKÓW PROGRAMU</w:t>
      </w:r>
    </w:p>
    <w:p w14:paraId="0AAE2E85" w14:textId="1C8DE7FD" w:rsidR="00D51381" w:rsidRPr="00D51381" w:rsidRDefault="00D51381" w:rsidP="00D51381">
      <w:pPr>
        <w:spacing w:after="0"/>
        <w:jc w:val="both"/>
        <w:rPr>
          <w:rFonts w:cstheme="minorHAnsi"/>
        </w:rPr>
      </w:pPr>
      <w:r w:rsidRPr="00D51381">
        <w:rPr>
          <w:rFonts w:cstheme="minorHAnsi"/>
        </w:rPr>
        <w:t>Uczestnicy zakwalifikowani do Programu Społeczna Agencja Najmu (SAN) mogą korzystać z następujących form wsparcia:</w:t>
      </w:r>
    </w:p>
    <w:p w14:paraId="73F1982F" w14:textId="02C2A7CA" w:rsidR="00143BA2" w:rsidRPr="00450852" w:rsidRDefault="00D51381" w:rsidP="00450852">
      <w:pPr>
        <w:pStyle w:val="Listbracket1Dentons"/>
        <w:numPr>
          <w:ilvl w:val="0"/>
          <w:numId w:val="51"/>
        </w:numPr>
        <w:spacing w:before="0" w:after="0"/>
        <w:rPr>
          <w:rFonts w:asciiTheme="minorHAnsi" w:hAnsiTheme="minorHAnsi" w:cstheme="minorHAnsi"/>
          <w:lang w:val="pl-PL"/>
        </w:rPr>
      </w:pPr>
      <w:r w:rsidRPr="00450852">
        <w:rPr>
          <w:rFonts w:asciiTheme="minorHAnsi" w:hAnsiTheme="minorHAnsi" w:cstheme="minorHAnsi"/>
          <w:lang w:val="pl-PL"/>
        </w:rPr>
        <w:t>Wsparcie mieszkaniowe – możliwość wynajęcia lokalu mieszkalnego na preferencyjnych warunkach, w zasobie SAN, zgodnie z zawartą Umową Najmu oraz stałe wsparcie specjalista ds. najmu społecznego i integracji, w zakresie m.in.: bieżącego kontaktu z uczestnikami, dbania o zasób mieszkaniowy SAN, koordynowania procesu napraw występujących usterek, kontaktu z dostawcami mediów, bieżącego kontaktu z właścicielami mieszka</w:t>
      </w:r>
      <w:r w:rsidR="00143BA2" w:rsidRPr="00450852">
        <w:rPr>
          <w:rFonts w:asciiTheme="minorHAnsi" w:hAnsiTheme="minorHAnsi" w:cstheme="minorHAnsi"/>
          <w:lang w:val="pl-PL"/>
        </w:rPr>
        <w:t xml:space="preserve">ń. </w:t>
      </w:r>
    </w:p>
    <w:p w14:paraId="18AC5918" w14:textId="57DC5BDB" w:rsidR="00D51381" w:rsidRPr="00F14CEF" w:rsidRDefault="00D51381" w:rsidP="00450852">
      <w:pPr>
        <w:pStyle w:val="Listbracket1Dentons"/>
        <w:spacing w:before="0" w:after="0"/>
        <w:rPr>
          <w:rFonts w:asciiTheme="minorHAnsi" w:hAnsiTheme="minorHAnsi" w:cstheme="minorHAnsi"/>
          <w:lang w:val="pl-PL"/>
        </w:rPr>
      </w:pPr>
      <w:r w:rsidRPr="00F14CEF">
        <w:rPr>
          <w:rFonts w:asciiTheme="minorHAnsi" w:hAnsiTheme="minorHAnsi" w:cstheme="minorHAnsi"/>
          <w:lang w:val="pl-PL"/>
        </w:rPr>
        <w:t>Usługi aktywnej integracji</w:t>
      </w:r>
      <w:r w:rsidR="00143BA2" w:rsidRPr="00F14CEF">
        <w:rPr>
          <w:rFonts w:asciiTheme="minorHAnsi" w:hAnsiTheme="minorHAnsi" w:cstheme="minorHAnsi"/>
          <w:lang w:val="pl-PL"/>
        </w:rPr>
        <w:t xml:space="preserve"> o charakterze zawodowym:</w:t>
      </w:r>
    </w:p>
    <w:p w14:paraId="55E822F4" w14:textId="203D33D8" w:rsidR="00143BA2" w:rsidRPr="00450852" w:rsidRDefault="00143BA2" w:rsidP="00450852">
      <w:pPr>
        <w:pStyle w:val="Listbracket1Dentons"/>
        <w:numPr>
          <w:ilvl w:val="0"/>
          <w:numId w:val="44"/>
        </w:numPr>
        <w:spacing w:before="0" w:after="0"/>
        <w:rPr>
          <w:rFonts w:asciiTheme="minorHAnsi" w:hAnsiTheme="minorHAnsi" w:cstheme="minorHAnsi"/>
          <w:lang w:val="pl-PL"/>
        </w:rPr>
      </w:pPr>
      <w:r w:rsidRPr="00450852">
        <w:rPr>
          <w:rFonts w:asciiTheme="minorHAnsi" w:hAnsiTheme="minorHAnsi" w:cstheme="minorHAnsi"/>
          <w:lang w:val="pl-PL"/>
        </w:rPr>
        <w:t>wsparcie uczestników w procesie opracowania CV, listu motywacyjnego oraz składania aplikacji na ogłoszenia o pracę;</w:t>
      </w:r>
    </w:p>
    <w:p w14:paraId="3501DA5D" w14:textId="0692FEAF" w:rsidR="00143BA2" w:rsidRPr="00450852" w:rsidRDefault="00143BA2" w:rsidP="00450852">
      <w:pPr>
        <w:pStyle w:val="Listbracket1Dentons"/>
        <w:numPr>
          <w:ilvl w:val="0"/>
          <w:numId w:val="44"/>
        </w:numPr>
        <w:spacing w:before="0" w:after="0"/>
        <w:rPr>
          <w:rFonts w:asciiTheme="minorHAnsi" w:hAnsiTheme="minorHAnsi" w:cstheme="minorHAnsi"/>
          <w:lang w:val="pl-PL"/>
        </w:rPr>
      </w:pPr>
      <w:r w:rsidRPr="00450852">
        <w:rPr>
          <w:rFonts w:asciiTheme="minorHAnsi" w:hAnsiTheme="minorHAnsi" w:cstheme="minorHAnsi"/>
          <w:lang w:val="pl-PL"/>
        </w:rPr>
        <w:t>zagwarantowanie dostępu do usług trenera pracy, psychologa, prawnika, w tym współpraca Wnioskodawcy z PUP w Dąbrowie Górniczej w zakre4sie oferowanych przez niego dostępnych usług i instrumentów zatrudnienia;</w:t>
      </w:r>
    </w:p>
    <w:p w14:paraId="000D6DDF" w14:textId="0CE039F8" w:rsidR="00143BA2" w:rsidRPr="00450852" w:rsidRDefault="00143BA2" w:rsidP="00450852">
      <w:pPr>
        <w:pStyle w:val="Listbracket1Dentons"/>
        <w:numPr>
          <w:ilvl w:val="0"/>
          <w:numId w:val="44"/>
        </w:numPr>
        <w:spacing w:before="0" w:after="0"/>
        <w:rPr>
          <w:rFonts w:asciiTheme="minorHAnsi" w:hAnsiTheme="minorHAnsi" w:cstheme="minorHAnsi"/>
          <w:lang w:val="pl-PL"/>
        </w:rPr>
      </w:pPr>
      <w:r w:rsidRPr="00450852">
        <w:rPr>
          <w:rFonts w:asciiTheme="minorHAnsi" w:hAnsiTheme="minorHAnsi" w:cstheme="minorHAnsi"/>
          <w:lang w:val="pl-PL"/>
        </w:rPr>
        <w:t>szkolenia zawodowe indywidualne dostosowane do potrzeb uczestników, wzmocnienia ich postaw, podwyższenia kwalifikacji;</w:t>
      </w:r>
    </w:p>
    <w:p w14:paraId="3B03DF92" w14:textId="1EE3E095" w:rsidR="00584519" w:rsidRPr="00F14CEF" w:rsidRDefault="00584519" w:rsidP="00450852">
      <w:pPr>
        <w:pStyle w:val="Listbracket1Dentons"/>
        <w:spacing w:before="0" w:after="0"/>
        <w:rPr>
          <w:rFonts w:asciiTheme="minorHAnsi" w:hAnsiTheme="minorHAnsi" w:cstheme="minorHAnsi"/>
          <w:lang w:val="pl-PL"/>
        </w:rPr>
      </w:pPr>
      <w:r w:rsidRPr="00F14CEF">
        <w:rPr>
          <w:rFonts w:asciiTheme="minorHAnsi" w:hAnsiTheme="minorHAnsi" w:cstheme="minorHAnsi"/>
          <w:lang w:val="pl-PL"/>
        </w:rPr>
        <w:t>Usługi aktywnej integracji o charakterze społecznym:</w:t>
      </w:r>
    </w:p>
    <w:p w14:paraId="48BC4543" w14:textId="0EF55363" w:rsidR="00584519" w:rsidRPr="00450852" w:rsidRDefault="00584519" w:rsidP="00584519">
      <w:pPr>
        <w:pStyle w:val="Akapitzlist"/>
        <w:numPr>
          <w:ilvl w:val="0"/>
          <w:numId w:val="50"/>
        </w:numPr>
        <w:jc w:val="both"/>
        <w:rPr>
          <w:rFonts w:cstheme="minorHAnsi"/>
        </w:rPr>
      </w:pPr>
      <w:r w:rsidRPr="00450852">
        <w:rPr>
          <w:rFonts w:cstheme="minorHAnsi"/>
        </w:rPr>
        <w:t>wsparcie specjalista ds. integracji i aktywizacji społecznej w zakresie włączeni</w:t>
      </w:r>
      <w:r w:rsidR="00450852" w:rsidRPr="00450852">
        <w:rPr>
          <w:rFonts w:cstheme="minorHAnsi"/>
        </w:rPr>
        <w:t>a</w:t>
      </w:r>
      <w:r w:rsidRPr="00450852">
        <w:rPr>
          <w:rFonts w:cstheme="minorHAnsi"/>
        </w:rPr>
        <w:t xml:space="preserve"> wnioskodawcy w środowisko lokalne, adaptacji uczestników w nowym środowisku, </w:t>
      </w:r>
      <w:r w:rsidR="00450852" w:rsidRPr="00450852">
        <w:rPr>
          <w:rFonts w:cstheme="minorHAnsi"/>
        </w:rPr>
        <w:t>dostępu do informacji, wyjaśnienia kontekstu instytucjonalnego i społecznego, nawiązaniu kontaktów sąsiedzkich, informacji o istotnych sprawach obywatelskich;</w:t>
      </w:r>
    </w:p>
    <w:p w14:paraId="396BE1A3" w14:textId="302D6E1C" w:rsidR="00584519" w:rsidRPr="00450852" w:rsidRDefault="00584519" w:rsidP="00450852">
      <w:pPr>
        <w:pStyle w:val="Akapitzlist"/>
        <w:numPr>
          <w:ilvl w:val="0"/>
          <w:numId w:val="48"/>
        </w:numPr>
        <w:spacing w:after="0"/>
        <w:jc w:val="both"/>
        <w:rPr>
          <w:rFonts w:cstheme="minorHAnsi"/>
        </w:rPr>
      </w:pPr>
      <w:r w:rsidRPr="00450852">
        <w:rPr>
          <w:rFonts w:cstheme="minorHAnsi"/>
        </w:rPr>
        <w:t>prawne, psychologiczne warsztaty z zakresu treningu umiejętności społecznych;</w:t>
      </w:r>
    </w:p>
    <w:p w14:paraId="6476F28B" w14:textId="55971683" w:rsidR="00450852" w:rsidRPr="00450852" w:rsidRDefault="00450852" w:rsidP="00450852">
      <w:pPr>
        <w:pStyle w:val="Listbracket1Dentons"/>
        <w:spacing w:before="0" w:after="0"/>
        <w:rPr>
          <w:rFonts w:asciiTheme="minorHAnsi" w:hAnsiTheme="minorHAnsi" w:cstheme="minorHAnsi"/>
          <w:lang w:val="pl-PL"/>
        </w:rPr>
      </w:pPr>
      <w:r w:rsidRPr="00450852">
        <w:rPr>
          <w:rFonts w:asciiTheme="minorHAnsi" w:hAnsiTheme="minorHAnsi" w:cstheme="minorHAnsi"/>
          <w:lang w:val="pl-PL"/>
        </w:rPr>
        <w:t xml:space="preserve">Wsparciem usług aktywnej integracji o charakterze zawodowym oraz społecznym zostaną objęci tylko najemcy.  </w:t>
      </w:r>
    </w:p>
    <w:p w14:paraId="4DA94CFC" w14:textId="351FB00F" w:rsidR="00450852" w:rsidRPr="00450852" w:rsidRDefault="00D51381" w:rsidP="00450852">
      <w:pPr>
        <w:pStyle w:val="Listbracket1Dentons"/>
        <w:spacing w:before="0" w:after="0"/>
        <w:rPr>
          <w:rFonts w:asciiTheme="minorHAnsi" w:hAnsiTheme="minorHAnsi" w:cstheme="minorHAnsi"/>
          <w:lang w:val="pl-PL"/>
        </w:rPr>
      </w:pPr>
      <w:r w:rsidRPr="00450852">
        <w:rPr>
          <w:rFonts w:asciiTheme="minorHAnsi" w:hAnsiTheme="minorHAnsi" w:cstheme="minorHAnsi"/>
          <w:lang w:val="pl-PL"/>
        </w:rPr>
        <w:t>Dopłaty do czynszu najmu, czynszu administracyjnego oraz opłat eksploatacyjnych – w przypadku uczestników korzystających z usług aktywnej integracji, na zasadach opisanych w paragrafie</w:t>
      </w:r>
      <w:r w:rsidR="00450852" w:rsidRPr="00450852">
        <w:rPr>
          <w:rFonts w:asciiTheme="minorHAnsi" w:hAnsiTheme="minorHAnsi" w:cstheme="minorHAnsi"/>
          <w:lang w:val="pl-PL"/>
        </w:rPr>
        <w:t xml:space="preserve"> 4 punkt.8</w:t>
      </w:r>
      <w:r w:rsidRPr="00450852">
        <w:rPr>
          <w:rFonts w:asciiTheme="minorHAnsi" w:hAnsiTheme="minorHAnsi" w:cstheme="minorHAnsi"/>
          <w:lang w:val="pl-PL"/>
        </w:rPr>
        <w:t xml:space="preserve"> niniejszego Regulaminu. Dopłaty mają charakter okresowy i malejący w czasie.</w:t>
      </w:r>
    </w:p>
    <w:p w14:paraId="01E1A26E" w14:textId="77777777" w:rsidR="00450852" w:rsidRPr="00F14CEF" w:rsidRDefault="00D51381" w:rsidP="00450852">
      <w:pPr>
        <w:pStyle w:val="Listbracket1Dentons"/>
        <w:spacing w:before="0" w:after="0"/>
        <w:rPr>
          <w:rFonts w:asciiTheme="minorHAnsi" w:hAnsiTheme="minorHAnsi" w:cstheme="minorHAnsi"/>
          <w:lang w:val="pl-PL"/>
        </w:rPr>
      </w:pPr>
      <w:r w:rsidRPr="00F14CEF">
        <w:rPr>
          <w:rFonts w:asciiTheme="minorHAnsi" w:hAnsiTheme="minorHAnsi" w:cstheme="minorHAnsi"/>
          <w:lang w:val="pl-PL"/>
        </w:rPr>
        <w:t>Dostęp do materiałów informacyjnych i edukacyjnych, wspierających samodzielność mieszkaniową i społeczną (np. poradnik najemcy, wzory dokumentów, instrukcje postępowania w sytuacjach problemowych)</w:t>
      </w:r>
      <w:r w:rsidR="00450852" w:rsidRPr="00F14CEF">
        <w:rPr>
          <w:rFonts w:asciiTheme="minorHAnsi" w:hAnsiTheme="minorHAnsi" w:cstheme="minorHAnsi"/>
          <w:lang w:val="pl-PL"/>
        </w:rPr>
        <w:t xml:space="preserve">. </w:t>
      </w:r>
    </w:p>
    <w:p w14:paraId="5EBF852C" w14:textId="77777777" w:rsidR="00450852" w:rsidRPr="00F14CEF" w:rsidRDefault="00D51381" w:rsidP="00450852">
      <w:pPr>
        <w:pStyle w:val="Listbracket1Dentons"/>
        <w:spacing w:before="0" w:after="0"/>
        <w:rPr>
          <w:rFonts w:asciiTheme="minorHAnsi" w:hAnsiTheme="minorHAnsi" w:cstheme="minorHAnsi"/>
          <w:lang w:val="pl-PL"/>
        </w:rPr>
      </w:pPr>
      <w:r w:rsidRPr="00F14CEF">
        <w:rPr>
          <w:rFonts w:asciiTheme="minorHAnsi" w:hAnsiTheme="minorHAnsi" w:cstheme="minorHAnsi"/>
          <w:lang w:val="pl-PL"/>
        </w:rPr>
        <w:t>Zakres i forma wsparcia są uzależnione od potrzeb Uczestnika, dostępności zasobów w danym okresie oraz realizacji postanowień Umowy Uczestnictwa i IPD.</w:t>
      </w:r>
    </w:p>
    <w:p w14:paraId="797F1D24" w14:textId="1A418607" w:rsidR="00D51381" w:rsidRPr="00F14CEF" w:rsidRDefault="00D51381" w:rsidP="00450852">
      <w:pPr>
        <w:pStyle w:val="Listbracket1Dentons"/>
        <w:spacing w:before="0" w:after="0"/>
        <w:rPr>
          <w:rFonts w:asciiTheme="minorHAnsi" w:hAnsiTheme="minorHAnsi" w:cstheme="minorHAnsi"/>
          <w:lang w:val="pl-PL"/>
        </w:rPr>
      </w:pPr>
      <w:r w:rsidRPr="00F14CEF">
        <w:rPr>
          <w:rFonts w:asciiTheme="minorHAnsi" w:hAnsiTheme="minorHAnsi" w:cstheme="minorHAnsi"/>
          <w:lang w:val="pl-PL"/>
        </w:rPr>
        <w:t>Fundacja Habitat for Humanity Poland zastrzega sobie prawo do dostosowania lub ograniczenia zakresu wsparcia w przypadku zmiany warunków realizacji projektu lub dostępności środków.</w:t>
      </w:r>
    </w:p>
    <w:p w14:paraId="1397DEC0" w14:textId="77777777" w:rsidR="00D51381" w:rsidRPr="00D51381" w:rsidRDefault="00D51381" w:rsidP="00D51381">
      <w:pPr>
        <w:jc w:val="both"/>
        <w:rPr>
          <w:rFonts w:cstheme="minorHAnsi"/>
        </w:rPr>
      </w:pPr>
    </w:p>
    <w:p w14:paraId="0C6F7593" w14:textId="77777777" w:rsidR="00450852" w:rsidRDefault="0045085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D9AFCD0" w14:textId="700CBFEF" w:rsidR="00342FBB" w:rsidRDefault="00342FBB" w:rsidP="00D956F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§</w:t>
      </w:r>
      <w:r w:rsidR="00175A1D">
        <w:rPr>
          <w:rFonts w:cstheme="minorHAnsi"/>
          <w:b/>
          <w:bCs/>
        </w:rPr>
        <w:t>8</w:t>
      </w:r>
    </w:p>
    <w:p w14:paraId="243EB5C9" w14:textId="3EE882D1" w:rsidR="00342FBB" w:rsidRDefault="00342FBB" w:rsidP="00D956F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ZASADY REZYGNACJI Z UDZIAŁU W PROGRAMIE</w:t>
      </w:r>
    </w:p>
    <w:p w14:paraId="65730BD2" w14:textId="25201183" w:rsidR="001C07C3" w:rsidRPr="001C07C3" w:rsidRDefault="001C07C3" w:rsidP="001C07C3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1C07C3">
        <w:rPr>
          <w:rFonts w:cstheme="minorHAnsi"/>
        </w:rPr>
        <w:t>Rezygnacja z udziału w Programie na etapie zakwalifikowania się, ale przed podpisaniem Umowy Najmu i Umowy Uczestnictwa, jest możliwa w dowolnym momencie.</w:t>
      </w:r>
    </w:p>
    <w:p w14:paraId="5D8A4577" w14:textId="4FDD913A" w:rsidR="001C07C3" w:rsidRPr="001C07C3" w:rsidRDefault="001C07C3" w:rsidP="001C07C3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1C07C3">
        <w:rPr>
          <w:rFonts w:cstheme="minorHAnsi"/>
        </w:rPr>
        <w:t>Wnioskodawca zobowiązany jest poinformować Społeczną Agencję Najmu o zamiarze rezygnacji niezwłocznie, drogą mailową lub w formie pisemnej.</w:t>
      </w:r>
    </w:p>
    <w:p w14:paraId="05513CF9" w14:textId="7E3CE3B6" w:rsidR="001C07C3" w:rsidRPr="001C07C3" w:rsidRDefault="001C07C3" w:rsidP="001C07C3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1C07C3">
        <w:rPr>
          <w:rFonts w:cstheme="minorHAnsi"/>
        </w:rPr>
        <w:t>W przypadku rezygnacji na tym etapie, osoba zostaje skreślona z listy osób zakwalifikowanych do Programu, o czym zostaje poinformowana drogą mailową lub w formie pisemnej w terminie 5 dni roboczych od daty otrzymania przez SAN informacji o rezygnacji.</w:t>
      </w:r>
    </w:p>
    <w:p w14:paraId="52B9974E" w14:textId="7CEAC15F" w:rsidR="001C07C3" w:rsidRPr="001C07C3" w:rsidRDefault="001C07C3" w:rsidP="001C07C3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1C07C3">
        <w:rPr>
          <w:rFonts w:cstheme="minorHAnsi"/>
        </w:rPr>
        <w:t>Rezygnacja z udziału w Programie przez Uczestnika, który zawarł Umowę Najmu i Umowę Uczestnictwa, odbywa się na zasadach określonych w tych umowach. Wymaga ona wypowiedzenia zarówno Umowy Najmu, jak i Umowy Uczestnictwa, zgodnie z ich postanowieniami.</w:t>
      </w:r>
    </w:p>
    <w:p w14:paraId="143C7513" w14:textId="34EE780F" w:rsidR="00342FBB" w:rsidRDefault="001C07C3" w:rsidP="001C07C3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1C07C3">
        <w:rPr>
          <w:rFonts w:cstheme="minorHAnsi"/>
        </w:rPr>
        <w:t>Rezygnacja z udziału w Programie nie zwalnia Uczestnika z obowiązku rozliczenia się z powierzonego lokalu zgodnie z zapisami Umowy Najmu, w szczególności z obowiązku zwrotu lokalu w stanie niepogorszonym oraz przeprowadzenia protokolarnego zdania mieszkania.</w:t>
      </w:r>
    </w:p>
    <w:p w14:paraId="332ECDB4" w14:textId="77777777" w:rsidR="00AA7A8F" w:rsidRDefault="00AA7A8F" w:rsidP="00AA7A8F">
      <w:pPr>
        <w:pStyle w:val="Akapitzlist"/>
        <w:jc w:val="center"/>
        <w:rPr>
          <w:rFonts w:cstheme="minorHAnsi"/>
        </w:rPr>
      </w:pPr>
    </w:p>
    <w:p w14:paraId="11DD6646" w14:textId="1A56F606" w:rsidR="00AA7A8F" w:rsidRDefault="00AA7A8F" w:rsidP="00AA7A8F">
      <w:pPr>
        <w:pStyle w:val="Akapitzlist"/>
        <w:jc w:val="center"/>
        <w:rPr>
          <w:rFonts w:cstheme="minorHAnsi"/>
          <w:b/>
          <w:bCs/>
        </w:rPr>
      </w:pPr>
      <w:r w:rsidRPr="0020129D">
        <w:rPr>
          <w:rFonts w:cstheme="minorHAnsi"/>
          <w:b/>
          <w:bCs/>
        </w:rPr>
        <w:t>§</w:t>
      </w:r>
      <w:r w:rsidR="00175A1D">
        <w:rPr>
          <w:rFonts w:cstheme="minorHAnsi"/>
          <w:b/>
          <w:bCs/>
        </w:rPr>
        <w:t>9</w:t>
      </w:r>
    </w:p>
    <w:p w14:paraId="2FD18061" w14:textId="04AA2FAD" w:rsidR="0020129D" w:rsidRDefault="0020129D" w:rsidP="00AA7A8F">
      <w:pPr>
        <w:pStyle w:val="Akapitzli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MONITORING I EWALUACJA</w:t>
      </w:r>
    </w:p>
    <w:p w14:paraId="4036E833" w14:textId="053F00AF" w:rsidR="00F14CEF" w:rsidRPr="00F14CEF" w:rsidRDefault="00F14CEF" w:rsidP="00F14CEF">
      <w:pPr>
        <w:pStyle w:val="Akapitzlist"/>
        <w:numPr>
          <w:ilvl w:val="0"/>
          <w:numId w:val="59"/>
        </w:numPr>
        <w:jc w:val="both"/>
        <w:rPr>
          <w:rFonts w:cstheme="minorHAnsi"/>
        </w:rPr>
      </w:pPr>
      <w:r w:rsidRPr="00F14CEF">
        <w:rPr>
          <w:rFonts w:cstheme="minorHAnsi"/>
        </w:rPr>
        <w:t>Monitoring realizacji Programu będzie prowadzony w sposób ciągły przez SAN oraz Gminę Dąbrowa Górnicza w okresie realizacji Projektu. Monitoring obejmie w szczególności:</w:t>
      </w:r>
    </w:p>
    <w:p w14:paraId="1576B13D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Liczbę Wnioskodawców zgłoszonych do Programu.</w:t>
      </w:r>
    </w:p>
    <w:p w14:paraId="057A3A4B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Liczbę osób Zakwalifikowanych do udziału w Programie.</w:t>
      </w:r>
    </w:p>
    <w:p w14:paraId="3D1B0D83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Liczbę Uczestników Programu, którzy zawarli Umowę Najmu i Umowę Uczestnictwa.</w:t>
      </w:r>
    </w:p>
    <w:p w14:paraId="51E23241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Charakterystykę demograficzno-społeczną Uczestników (zgodnie z grupami docelowymi).</w:t>
      </w:r>
    </w:p>
    <w:p w14:paraId="6DAED561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Liczbę i rodzaj świadczonych Usług Aktywnej Integracji dla Uczestników.</w:t>
      </w:r>
    </w:p>
    <w:p w14:paraId="673CEE69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Stopień realizacji Indywidualnych Planów Działania (IPD) Uczestników.</w:t>
      </w:r>
    </w:p>
    <w:p w14:paraId="27931BDF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Regularność płatności czynszu i opłat eksploatacyjnych przez Uczestników.</w:t>
      </w:r>
    </w:p>
    <w:p w14:paraId="51A0F8CD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Poziom uczestnictwa Uczestników w spotkaniach grupowych i informacyjnych.</w:t>
      </w:r>
    </w:p>
    <w:p w14:paraId="2775B28E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Zgłaszane usterki i problemy w lokalach mieszkalnych oraz sposób ich rozwiązania.</w:t>
      </w:r>
    </w:p>
    <w:p w14:paraId="694FC282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Liczbę i wysokość wypłaconych Dopłat do czynszu.</w:t>
      </w:r>
    </w:p>
    <w:p w14:paraId="33E5D5A9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Liczbę Uczestników, którzy zakończyli udział w Programie (z podaniem przyczyny).</w:t>
      </w:r>
    </w:p>
    <w:p w14:paraId="13428578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Liczbę Uczestników, którzy podpisali kolejne umowy najmu.</w:t>
      </w:r>
    </w:p>
    <w:p w14:paraId="7A071499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Dane dotyczące aktywizacji zawodowej i społecznej Uczestników (np. podjęcie zatrudnienia, udział w szkoleniach, nawiązanie kontaktów społecznych – w zakresie możliwym do monitorowania).</w:t>
      </w:r>
    </w:p>
    <w:p w14:paraId="7CAE20C6" w14:textId="77777777" w:rsidR="00F14CEF" w:rsidRPr="00F14CEF" w:rsidRDefault="00F14CEF" w:rsidP="00F14CE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4CEF">
        <w:rPr>
          <w:rFonts w:cstheme="minorHAnsi"/>
        </w:rPr>
        <w:t>Wykorzystanie Zasobu SAN.</w:t>
      </w:r>
    </w:p>
    <w:p w14:paraId="3F2C3B0C" w14:textId="7626113D" w:rsidR="00F14CEF" w:rsidRPr="00F14CEF" w:rsidRDefault="00F14CEF" w:rsidP="00F14CEF">
      <w:pPr>
        <w:pStyle w:val="Akapitzlist"/>
        <w:numPr>
          <w:ilvl w:val="0"/>
          <w:numId w:val="59"/>
        </w:numPr>
        <w:jc w:val="both"/>
        <w:rPr>
          <w:rFonts w:cstheme="minorHAnsi"/>
        </w:rPr>
      </w:pPr>
      <w:r w:rsidRPr="00F14CEF">
        <w:rPr>
          <w:rFonts w:cstheme="minorHAnsi"/>
        </w:rPr>
        <w:t>Do monitorowania realizacji Programu wykorzystywane będą następujące metody i narzędzia:</w:t>
      </w:r>
    </w:p>
    <w:p w14:paraId="1EE22396" w14:textId="77777777" w:rsidR="00F14CEF" w:rsidRPr="00F14CEF" w:rsidRDefault="00F14CEF" w:rsidP="00F14CEF">
      <w:pPr>
        <w:pStyle w:val="Akapitzlist"/>
        <w:numPr>
          <w:ilvl w:val="0"/>
          <w:numId w:val="61"/>
        </w:numPr>
        <w:jc w:val="both"/>
        <w:rPr>
          <w:rFonts w:cstheme="minorHAnsi"/>
        </w:rPr>
      </w:pPr>
      <w:r w:rsidRPr="00F14CEF">
        <w:rPr>
          <w:rFonts w:cstheme="minorHAnsi"/>
        </w:rPr>
        <w:t xml:space="preserve">Systematyczne zbieranie i analiza danych z Formularzy Rekrutacyjnych, Umów Uczestnictwa, Umów Najmu, IPD, rejestrów uczestnictwa w spotkaniach, dokumentacji </w:t>
      </w:r>
      <w:r w:rsidRPr="00F14CEF">
        <w:rPr>
          <w:rFonts w:cstheme="minorHAnsi"/>
        </w:rPr>
        <w:lastRenderedPageBreak/>
        <w:t>dotyczącej świadczonych usług, dokumentacji finansowej dotyczącej płatności i dopłat, ankiet i wywiadów z Uczestnikami oraz pracownikami SAN.</w:t>
      </w:r>
    </w:p>
    <w:p w14:paraId="647BFE5E" w14:textId="77777777" w:rsidR="00F14CEF" w:rsidRPr="00F14CEF" w:rsidRDefault="00F14CEF" w:rsidP="00F14CEF">
      <w:pPr>
        <w:pStyle w:val="Akapitzlist"/>
        <w:numPr>
          <w:ilvl w:val="0"/>
          <w:numId w:val="61"/>
        </w:numPr>
        <w:jc w:val="both"/>
        <w:rPr>
          <w:rFonts w:cstheme="minorHAnsi"/>
        </w:rPr>
      </w:pPr>
      <w:r w:rsidRPr="00F14CEF">
        <w:rPr>
          <w:rFonts w:cstheme="minorHAnsi"/>
        </w:rPr>
        <w:t>Regularne spotkania monitorujące zespołu SAN oraz z przedstawicielami Gminy Dąbrowa Górnicza.</w:t>
      </w:r>
    </w:p>
    <w:p w14:paraId="03DA43EE" w14:textId="77777777" w:rsidR="00F14CEF" w:rsidRPr="00F14CEF" w:rsidRDefault="00F14CEF" w:rsidP="00F14CEF">
      <w:pPr>
        <w:pStyle w:val="Akapitzlist"/>
        <w:numPr>
          <w:ilvl w:val="0"/>
          <w:numId w:val="61"/>
        </w:numPr>
        <w:jc w:val="both"/>
        <w:rPr>
          <w:rFonts w:cstheme="minorHAnsi"/>
        </w:rPr>
      </w:pPr>
      <w:r w:rsidRPr="00F14CEF">
        <w:rPr>
          <w:rFonts w:cstheme="minorHAnsi"/>
        </w:rPr>
        <w:t>Prowadzenie bazy danych Uczestników z kluczowymi informacjami dotyczącymi ich udziału w Programie i postępów.</w:t>
      </w:r>
    </w:p>
    <w:p w14:paraId="676CA486" w14:textId="5D973C38" w:rsidR="00F14CEF" w:rsidRPr="00F14CEF" w:rsidRDefault="00F14CEF" w:rsidP="00F14CEF">
      <w:pPr>
        <w:pStyle w:val="Akapitzlist"/>
        <w:numPr>
          <w:ilvl w:val="0"/>
          <w:numId w:val="61"/>
        </w:numPr>
        <w:jc w:val="both"/>
        <w:rPr>
          <w:rFonts w:cstheme="minorHAnsi"/>
        </w:rPr>
      </w:pPr>
      <w:r w:rsidRPr="00F14CEF">
        <w:rPr>
          <w:rFonts w:cstheme="minorHAnsi"/>
        </w:rPr>
        <w:t>Wizytacje w lokalach mieszkalnych (za zgodą Uczestników) w celu oceny warunków</w:t>
      </w:r>
      <w:r>
        <w:rPr>
          <w:rFonts w:cstheme="minorHAnsi"/>
        </w:rPr>
        <w:t xml:space="preserve"> </w:t>
      </w:r>
      <w:r w:rsidRPr="00F14CEF">
        <w:rPr>
          <w:rFonts w:cstheme="minorHAnsi"/>
        </w:rPr>
        <w:t>mieszkaniowych i ewentualnych potrzeb.</w:t>
      </w:r>
    </w:p>
    <w:p w14:paraId="4DF0A92E" w14:textId="77777777" w:rsidR="00F14CEF" w:rsidRPr="00F14CEF" w:rsidRDefault="00F14CEF" w:rsidP="00F14CEF">
      <w:pPr>
        <w:pStyle w:val="Akapitzlist"/>
        <w:numPr>
          <w:ilvl w:val="0"/>
          <w:numId w:val="61"/>
        </w:numPr>
        <w:jc w:val="both"/>
        <w:rPr>
          <w:rFonts w:cstheme="minorHAnsi"/>
        </w:rPr>
      </w:pPr>
      <w:r w:rsidRPr="00F14CEF">
        <w:rPr>
          <w:rFonts w:cstheme="minorHAnsi"/>
        </w:rPr>
        <w:t>Analiza wskaźników kluczowych (KPI) określonych we Wniosku o dofinansowanie Projektu.</w:t>
      </w:r>
    </w:p>
    <w:p w14:paraId="24973742" w14:textId="1059386A" w:rsidR="00F14CEF" w:rsidRPr="00F14CEF" w:rsidRDefault="00F14CEF" w:rsidP="00F14CEF">
      <w:pPr>
        <w:pStyle w:val="Akapitzlist"/>
        <w:numPr>
          <w:ilvl w:val="0"/>
          <w:numId w:val="59"/>
        </w:numPr>
        <w:jc w:val="both"/>
        <w:rPr>
          <w:rFonts w:cstheme="minorHAnsi"/>
        </w:rPr>
      </w:pPr>
      <w:r w:rsidRPr="00F14CEF">
        <w:rPr>
          <w:rFonts w:cstheme="minorHAnsi"/>
        </w:rPr>
        <w:t>Ewaluacja Programu będzie miała na celu ocenę jego efektywności, skuteczności i wpływu na sytuację mieszkaniową i życiową Uczestników oraz na lokalną politykę mieszkaniową Gminy Dąbrowa Górnicza. Ewaluacja będzie prowadzona w dwóch perspektywach:</w:t>
      </w:r>
    </w:p>
    <w:p w14:paraId="582FA7E1" w14:textId="77777777" w:rsidR="00F14CEF" w:rsidRPr="00F14CEF" w:rsidRDefault="00F14CEF" w:rsidP="00F14CEF">
      <w:pPr>
        <w:pStyle w:val="Akapitzlist"/>
        <w:numPr>
          <w:ilvl w:val="0"/>
          <w:numId w:val="60"/>
        </w:numPr>
        <w:jc w:val="both"/>
        <w:rPr>
          <w:rFonts w:cstheme="minorHAnsi"/>
        </w:rPr>
      </w:pPr>
      <w:r w:rsidRPr="00F14CEF">
        <w:rPr>
          <w:rFonts w:cstheme="minorHAnsi"/>
        </w:rPr>
        <w:t>Ewaluacja bieżąca (formująca): Prowadzona w trakcie realizacji Projektu, mająca na celu identyfikację mocnych i słabych stron Programu oraz wprowadzenie ewentualnych korekt i ulepszeń w jego funkcjonowaniu.</w:t>
      </w:r>
    </w:p>
    <w:p w14:paraId="374858D3" w14:textId="77777777" w:rsidR="00F14CEF" w:rsidRPr="00F14CEF" w:rsidRDefault="00F14CEF" w:rsidP="00F14CEF">
      <w:pPr>
        <w:pStyle w:val="Akapitzlist"/>
        <w:numPr>
          <w:ilvl w:val="0"/>
          <w:numId w:val="60"/>
        </w:numPr>
        <w:jc w:val="both"/>
        <w:rPr>
          <w:rFonts w:cstheme="minorHAnsi"/>
        </w:rPr>
      </w:pPr>
      <w:r w:rsidRPr="00F14CEF">
        <w:rPr>
          <w:rFonts w:cstheme="minorHAnsi"/>
        </w:rPr>
        <w:t>Ewaluacja końcowa (sumująca): Przeprowadzona po zakończeniu realizacji Projektu, mająca na celu kompleksową ocenę osiągniętych rezultatów, trwałości efektów oraz potencjału do wdrożenia modelu SAN na szerszą skalę.</w:t>
      </w:r>
    </w:p>
    <w:p w14:paraId="6D847AAE" w14:textId="3CD21EF2" w:rsidR="00F14CEF" w:rsidRPr="00F14CEF" w:rsidRDefault="00F14CEF" w:rsidP="00F14CEF">
      <w:pPr>
        <w:pStyle w:val="Akapitzlist"/>
        <w:numPr>
          <w:ilvl w:val="0"/>
          <w:numId w:val="59"/>
        </w:numPr>
        <w:jc w:val="both"/>
        <w:rPr>
          <w:rFonts w:cstheme="minorHAnsi"/>
        </w:rPr>
      </w:pPr>
      <w:r w:rsidRPr="00F14CEF">
        <w:rPr>
          <w:rFonts w:cstheme="minorHAnsi"/>
        </w:rPr>
        <w:t>Metody i narzędzia ewaluacji mogą obejmować:</w:t>
      </w:r>
    </w:p>
    <w:p w14:paraId="0E6351DC" w14:textId="77777777" w:rsidR="00F14CEF" w:rsidRPr="00F14CEF" w:rsidRDefault="00F14CEF" w:rsidP="00F14CEF">
      <w:pPr>
        <w:pStyle w:val="Akapitzlist"/>
        <w:numPr>
          <w:ilvl w:val="0"/>
          <w:numId w:val="62"/>
        </w:numPr>
        <w:jc w:val="both"/>
        <w:rPr>
          <w:rFonts w:cstheme="minorHAnsi"/>
        </w:rPr>
      </w:pPr>
      <w:r w:rsidRPr="00F14CEF">
        <w:rPr>
          <w:rFonts w:cstheme="minorHAnsi"/>
        </w:rPr>
        <w:t>Analizę zebranych danych monitoringowych.</w:t>
      </w:r>
    </w:p>
    <w:p w14:paraId="13482716" w14:textId="77777777" w:rsidR="00F14CEF" w:rsidRPr="00F14CEF" w:rsidRDefault="00F14CEF" w:rsidP="00F14CEF">
      <w:pPr>
        <w:pStyle w:val="Akapitzlist"/>
        <w:numPr>
          <w:ilvl w:val="0"/>
          <w:numId w:val="62"/>
        </w:numPr>
        <w:jc w:val="both"/>
        <w:rPr>
          <w:rFonts w:cstheme="minorHAnsi"/>
        </w:rPr>
      </w:pPr>
      <w:r w:rsidRPr="00F14CEF">
        <w:rPr>
          <w:rFonts w:cstheme="minorHAnsi"/>
        </w:rPr>
        <w:t>Ankiety i wywiady z Uczestnikami, pracownikami SAN, przedstawicielami Gminy, właścicielami lokali oraz innymi interesariuszami.</w:t>
      </w:r>
    </w:p>
    <w:p w14:paraId="52103961" w14:textId="77777777" w:rsidR="00F14CEF" w:rsidRPr="00F14CEF" w:rsidRDefault="00F14CEF" w:rsidP="00F14CEF">
      <w:pPr>
        <w:pStyle w:val="Akapitzlist"/>
        <w:numPr>
          <w:ilvl w:val="0"/>
          <w:numId w:val="62"/>
        </w:numPr>
        <w:jc w:val="both"/>
        <w:rPr>
          <w:rFonts w:cstheme="minorHAnsi"/>
        </w:rPr>
      </w:pPr>
      <w:r w:rsidRPr="00F14CEF">
        <w:rPr>
          <w:rFonts w:cstheme="minorHAnsi"/>
        </w:rPr>
        <w:t>Studia przypadków wybranych Uczestników.</w:t>
      </w:r>
    </w:p>
    <w:p w14:paraId="53761587" w14:textId="77777777" w:rsidR="00F14CEF" w:rsidRPr="00F14CEF" w:rsidRDefault="00F14CEF" w:rsidP="00F14CEF">
      <w:pPr>
        <w:pStyle w:val="Akapitzlist"/>
        <w:numPr>
          <w:ilvl w:val="0"/>
          <w:numId w:val="62"/>
        </w:numPr>
        <w:jc w:val="both"/>
        <w:rPr>
          <w:rFonts w:cstheme="minorHAnsi"/>
        </w:rPr>
      </w:pPr>
      <w:r w:rsidRPr="00F14CEF">
        <w:rPr>
          <w:rFonts w:cstheme="minorHAnsi"/>
        </w:rPr>
        <w:t>Grupy fokusowe z Uczestnikami i pracownikami.</w:t>
      </w:r>
    </w:p>
    <w:p w14:paraId="7424CD55" w14:textId="77777777" w:rsidR="00F14CEF" w:rsidRPr="00F14CEF" w:rsidRDefault="00F14CEF" w:rsidP="00F14CEF">
      <w:pPr>
        <w:pStyle w:val="Akapitzlist"/>
        <w:numPr>
          <w:ilvl w:val="0"/>
          <w:numId w:val="62"/>
        </w:numPr>
        <w:jc w:val="both"/>
        <w:rPr>
          <w:rFonts w:cstheme="minorHAnsi"/>
        </w:rPr>
      </w:pPr>
      <w:r w:rsidRPr="00F14CEF">
        <w:rPr>
          <w:rFonts w:cstheme="minorHAnsi"/>
        </w:rPr>
        <w:t>Analizę kosztów i korzyści Programu.</w:t>
      </w:r>
    </w:p>
    <w:p w14:paraId="42E6284B" w14:textId="77777777" w:rsidR="00F14CEF" w:rsidRPr="00F14CEF" w:rsidRDefault="00F14CEF" w:rsidP="00F14CEF">
      <w:pPr>
        <w:pStyle w:val="Akapitzlist"/>
        <w:numPr>
          <w:ilvl w:val="0"/>
          <w:numId w:val="62"/>
        </w:numPr>
        <w:jc w:val="both"/>
        <w:rPr>
          <w:rFonts w:cstheme="minorHAnsi"/>
        </w:rPr>
      </w:pPr>
      <w:r w:rsidRPr="00F14CEF">
        <w:rPr>
          <w:rFonts w:cstheme="minorHAnsi"/>
        </w:rPr>
        <w:t>Porównanie z innymi podobnymi inicjatywami.</w:t>
      </w:r>
    </w:p>
    <w:p w14:paraId="12A4AD2D" w14:textId="52AD3DC3" w:rsidR="00F14CEF" w:rsidRPr="00F14CEF" w:rsidRDefault="00F14CEF" w:rsidP="00F14CEF">
      <w:pPr>
        <w:pStyle w:val="Akapitzlist"/>
        <w:numPr>
          <w:ilvl w:val="0"/>
          <w:numId w:val="59"/>
        </w:numPr>
        <w:jc w:val="both"/>
        <w:rPr>
          <w:rFonts w:cstheme="minorHAnsi"/>
        </w:rPr>
      </w:pPr>
      <w:r w:rsidRPr="00F14CEF">
        <w:rPr>
          <w:rFonts w:cstheme="minorHAnsi"/>
        </w:rPr>
        <w:t>Wyniki monitoringu i ewaluacji będą regularnie raportowane do Gminy Dąbrowa Górnicza oraz do Instytucji Zarządzającej Programem Fundusze Europejskie dla Rozwoju Społecznego (FERS) zgodnie z obowiązującymi wytycznymi. Wyniki te będą również wykorzystywane do udoskonalania funkcjonowania SAN i zwiększania efektywności wsparcia udzielanego Uczestnikom.</w:t>
      </w:r>
    </w:p>
    <w:p w14:paraId="1C466BBA" w14:textId="748BC6C6" w:rsidR="0020129D" w:rsidRPr="006F4CC6" w:rsidRDefault="00F14CEF" w:rsidP="006F4CC6">
      <w:pPr>
        <w:pStyle w:val="Akapitzlist"/>
        <w:numPr>
          <w:ilvl w:val="0"/>
          <w:numId w:val="59"/>
        </w:numPr>
        <w:jc w:val="both"/>
        <w:rPr>
          <w:rFonts w:cstheme="minorHAnsi"/>
        </w:rPr>
      </w:pPr>
      <w:r w:rsidRPr="00F14CEF">
        <w:rPr>
          <w:rFonts w:cstheme="minorHAnsi"/>
        </w:rPr>
        <w:t>Fundacja Habitat for Humanity Poland zobowiązuje się do przechowywania dokumentacji związanej z monitoringiem i ewaluacją Programu przez okres wymagany przepisami prawa i wytycznymi FERS.</w:t>
      </w:r>
    </w:p>
    <w:p w14:paraId="125E9266" w14:textId="55B56604" w:rsidR="0020129D" w:rsidRDefault="0020129D" w:rsidP="00AA7A8F">
      <w:pPr>
        <w:pStyle w:val="Akapitzli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</w:t>
      </w:r>
      <w:r w:rsidR="00175A1D">
        <w:rPr>
          <w:rFonts w:cstheme="minorHAnsi"/>
          <w:b/>
          <w:bCs/>
        </w:rPr>
        <w:t>10</w:t>
      </w:r>
    </w:p>
    <w:p w14:paraId="218495C5" w14:textId="00BD18FE" w:rsidR="0020129D" w:rsidRDefault="0020129D" w:rsidP="00AA7A8F">
      <w:pPr>
        <w:pStyle w:val="Akapitzli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POSTANOWIENIA KOŃCOWE</w:t>
      </w:r>
    </w:p>
    <w:p w14:paraId="34675E05" w14:textId="3D2BB91D" w:rsidR="0020129D" w:rsidRDefault="0020129D" w:rsidP="0020129D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>
        <w:rPr>
          <w:rFonts w:cstheme="minorHAnsi"/>
        </w:rPr>
        <w:t xml:space="preserve">Każdy Uczestnik </w:t>
      </w:r>
      <w:r w:rsidR="00CD2EAD">
        <w:rPr>
          <w:rFonts w:cstheme="minorHAnsi"/>
        </w:rPr>
        <w:t>przed przystąpieniem do udziału w Projekcie ma obowiązek zapoznania się i stosowania Regulaminu i jego załączników.</w:t>
      </w:r>
    </w:p>
    <w:p w14:paraId="512BBC84" w14:textId="4CAF8B52" w:rsidR="00CD2EAD" w:rsidRDefault="00CD2EAD" w:rsidP="0020129D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>
        <w:rPr>
          <w:rFonts w:cstheme="minorHAnsi"/>
        </w:rPr>
        <w:t xml:space="preserve">SAN zastrzega sobie możliwość dokonywania zmiany Regulaminu w każdym czasie, w szczególności w sytuacji zmiany Decyzji o dofinansowaniu, Wytycznych, warunków realizacji Programu, dokumentów programowych, które będą miały wpływ na treść </w:t>
      </w:r>
      <w:r>
        <w:rPr>
          <w:rFonts w:cstheme="minorHAnsi"/>
        </w:rPr>
        <w:lastRenderedPageBreak/>
        <w:t xml:space="preserve">postanowień </w:t>
      </w:r>
      <w:r w:rsidR="00384C19">
        <w:rPr>
          <w:rFonts w:cstheme="minorHAnsi"/>
        </w:rPr>
        <w:t xml:space="preserve">Regulaminu. SAN niezwłocznie poinformuję za pomocą środków komunikacji elektronicznej Uczestników o każdorazowej jego zmianie. </w:t>
      </w:r>
    </w:p>
    <w:p w14:paraId="31BDF9BE" w14:textId="3078A537" w:rsidR="00384C19" w:rsidRDefault="00384C19" w:rsidP="0020129D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>
        <w:rPr>
          <w:rFonts w:cstheme="minorHAnsi"/>
        </w:rPr>
        <w:t>Wszelkie zmiany Regulaminu wymagają formy pisemnej lub elektronicznej i dokonywane są w taki sposób w jaki Regulamin został wprowadzony w drodze kolejno numerowanych aneksów do Regulaminu z możliwością sporządzania jego tekstu ujednoliconego.</w:t>
      </w:r>
    </w:p>
    <w:p w14:paraId="4BDBF3B7" w14:textId="0B3AF6A2" w:rsidR="00384C19" w:rsidRDefault="00384C19" w:rsidP="0020129D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>
        <w:rPr>
          <w:rFonts w:cstheme="minorHAnsi"/>
        </w:rPr>
        <w:t>Sprawy nieuregulowane Regulaminem rozstrzygane są przez SAN.</w:t>
      </w:r>
    </w:p>
    <w:p w14:paraId="560671C6" w14:textId="384FE5D4" w:rsidR="00384C19" w:rsidRDefault="00384C19" w:rsidP="0020129D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>
        <w:rPr>
          <w:rFonts w:cstheme="minorHAnsi"/>
        </w:rPr>
        <w:t>Ostateczna interpretacja Regulaminu, wiążąca  Wnioskodawców jak i Uczestników należy do SAN.</w:t>
      </w:r>
    </w:p>
    <w:p w14:paraId="24EE1566" w14:textId="523B3546" w:rsidR="00384C19" w:rsidRDefault="00384C19" w:rsidP="0020129D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>
        <w:rPr>
          <w:rFonts w:cstheme="minorHAnsi"/>
        </w:rPr>
        <w:t>Regulamin obowiązuję prze cały okres realizacji Programu.</w:t>
      </w:r>
    </w:p>
    <w:p w14:paraId="3C725138" w14:textId="745CF0D0" w:rsidR="00384C19" w:rsidRDefault="00384C19" w:rsidP="0020129D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>
        <w:rPr>
          <w:rFonts w:cstheme="minorHAnsi"/>
        </w:rPr>
        <w:t xml:space="preserve">W zakresie nieuregulowanym w Regulaminie lub w przypadku zmiany stanu prawnego opisanego powyżej, zastosowanie znajdują </w:t>
      </w:r>
      <w:r w:rsidR="00612EA5">
        <w:rPr>
          <w:rFonts w:cstheme="minorHAnsi"/>
        </w:rPr>
        <w:t xml:space="preserve">przepisy powszechnie obowiązujące, w tym Kodeksu cywilnego. </w:t>
      </w:r>
    </w:p>
    <w:p w14:paraId="13447A01" w14:textId="558D6C7D" w:rsidR="00612EA5" w:rsidRPr="0020129D" w:rsidRDefault="00612EA5" w:rsidP="0020129D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>
        <w:rPr>
          <w:rFonts w:cstheme="minorHAnsi"/>
        </w:rPr>
        <w:t xml:space="preserve">Regulamin wchodzi w życie dniem podpisania. </w:t>
      </w:r>
    </w:p>
    <w:p w14:paraId="64504161" w14:textId="77777777" w:rsidR="001C07C3" w:rsidRDefault="001C07C3" w:rsidP="001C07C3">
      <w:pPr>
        <w:pStyle w:val="Akapitzlist"/>
        <w:jc w:val="center"/>
        <w:rPr>
          <w:rFonts w:cstheme="minorHAnsi"/>
        </w:rPr>
      </w:pPr>
    </w:p>
    <w:p w14:paraId="08B19A0D" w14:textId="1AB529E5" w:rsidR="001C07C3" w:rsidRDefault="001C07C3" w:rsidP="001C07C3">
      <w:pPr>
        <w:pStyle w:val="Akapitzlist"/>
        <w:jc w:val="center"/>
        <w:rPr>
          <w:rFonts w:cstheme="minorHAnsi"/>
          <w:b/>
          <w:bCs/>
        </w:rPr>
      </w:pPr>
      <w:r w:rsidRPr="001C07C3">
        <w:rPr>
          <w:rFonts w:cstheme="minorHAnsi"/>
          <w:b/>
          <w:bCs/>
        </w:rPr>
        <w:t>§</w:t>
      </w:r>
      <w:r w:rsidR="00175A1D">
        <w:rPr>
          <w:rFonts w:cstheme="minorHAnsi"/>
          <w:b/>
          <w:bCs/>
        </w:rPr>
        <w:t>11</w:t>
      </w:r>
    </w:p>
    <w:p w14:paraId="55B84A3D" w14:textId="6A7575A6" w:rsidR="001C07C3" w:rsidRDefault="00006984" w:rsidP="001C07C3">
      <w:pPr>
        <w:pStyle w:val="Akapitzli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ZAŁĄCZNIKI DO REGULAMINU</w:t>
      </w:r>
    </w:p>
    <w:p w14:paraId="13551D08" w14:textId="253D9F95" w:rsidR="00006984" w:rsidRPr="00006984" w:rsidRDefault="00006984" w:rsidP="00006984">
      <w:pPr>
        <w:pStyle w:val="Akapitzlist"/>
        <w:rPr>
          <w:rFonts w:cstheme="minorHAnsi"/>
        </w:rPr>
      </w:pPr>
      <w:r>
        <w:rPr>
          <w:rFonts w:cstheme="minorHAnsi"/>
        </w:rPr>
        <w:t>Załączniki do Regulaminu stanowiące jego integralną część, którą każdy Uczestnik zobowiązuję się stosować, przy czym są one następujące:</w:t>
      </w:r>
    </w:p>
    <w:p w14:paraId="0293D6AE" w14:textId="1030C1E2" w:rsidR="00006984" w:rsidRPr="00006984" w:rsidRDefault="00006984" w:rsidP="00006984">
      <w:pPr>
        <w:pStyle w:val="Akapitzlist"/>
        <w:numPr>
          <w:ilvl w:val="0"/>
          <w:numId w:val="41"/>
        </w:numPr>
        <w:spacing w:after="0"/>
        <w:jc w:val="both"/>
        <w:rPr>
          <w:rFonts w:cstheme="minorHAnsi"/>
        </w:rPr>
      </w:pPr>
      <w:r w:rsidRPr="00006984">
        <w:rPr>
          <w:rFonts w:cstheme="minorHAnsi"/>
        </w:rPr>
        <w:t xml:space="preserve">Formularz </w:t>
      </w:r>
      <w:r>
        <w:rPr>
          <w:rFonts w:cstheme="minorHAnsi"/>
        </w:rPr>
        <w:t>rekrutacyjny stanowiący załącznik nr 1 do Regulaminu</w:t>
      </w:r>
      <w:r w:rsidR="00384C19">
        <w:rPr>
          <w:rFonts w:cstheme="minorHAnsi"/>
        </w:rPr>
        <w:t>.</w:t>
      </w:r>
    </w:p>
    <w:p w14:paraId="349DE733" w14:textId="77777777" w:rsidR="00006984" w:rsidRDefault="00006984" w:rsidP="00006984">
      <w:pPr>
        <w:pStyle w:val="Akapitzlist"/>
        <w:numPr>
          <w:ilvl w:val="0"/>
          <w:numId w:val="41"/>
        </w:numPr>
        <w:spacing w:after="0"/>
        <w:jc w:val="both"/>
        <w:rPr>
          <w:rFonts w:cstheme="minorHAnsi"/>
        </w:rPr>
      </w:pPr>
      <w:r w:rsidRPr="00006984">
        <w:rPr>
          <w:rFonts w:cstheme="minorHAnsi"/>
        </w:rPr>
        <w:t xml:space="preserve">Załącznik nr 2 </w:t>
      </w:r>
      <w:r>
        <w:rPr>
          <w:rFonts w:cstheme="minorHAnsi"/>
        </w:rPr>
        <w:t xml:space="preserve">- </w:t>
      </w:r>
      <w:r w:rsidRPr="00006984">
        <w:rPr>
          <w:rFonts w:cstheme="minorHAnsi"/>
        </w:rPr>
        <w:t>Wzór Umowy Uczestnictwa</w:t>
      </w:r>
      <w:r>
        <w:rPr>
          <w:rFonts w:cstheme="minorHAnsi"/>
        </w:rPr>
        <w:t xml:space="preserve"> </w:t>
      </w:r>
      <w:r w:rsidRPr="00006984">
        <w:rPr>
          <w:rFonts w:cstheme="minorHAnsi"/>
        </w:rPr>
        <w:t>określającej zasady uczestnictwa w Programie, obowiązki Uczestnika oraz zakres wsparcia.</w:t>
      </w:r>
    </w:p>
    <w:p w14:paraId="5AA5720C" w14:textId="77777777" w:rsidR="00006984" w:rsidRDefault="00006984" w:rsidP="00006984">
      <w:pPr>
        <w:pStyle w:val="Akapitzlist"/>
        <w:numPr>
          <w:ilvl w:val="0"/>
          <w:numId w:val="41"/>
        </w:numPr>
        <w:spacing w:after="0"/>
        <w:jc w:val="both"/>
        <w:rPr>
          <w:rFonts w:cstheme="minorHAnsi"/>
        </w:rPr>
      </w:pPr>
      <w:r w:rsidRPr="00006984">
        <w:rPr>
          <w:rFonts w:cstheme="minorHAnsi"/>
        </w:rPr>
        <w:t xml:space="preserve">Załącznik nr 3 </w:t>
      </w:r>
      <w:r>
        <w:rPr>
          <w:rFonts w:cstheme="minorHAnsi"/>
        </w:rPr>
        <w:t xml:space="preserve">- </w:t>
      </w:r>
      <w:r w:rsidRPr="00006984">
        <w:rPr>
          <w:rFonts w:cstheme="minorHAnsi"/>
        </w:rPr>
        <w:t xml:space="preserve">Wzór Umowy Najmu zawieranej pomiędzy Uczestnikiem a </w:t>
      </w:r>
      <w:r>
        <w:rPr>
          <w:rFonts w:cstheme="minorHAnsi"/>
        </w:rPr>
        <w:t>Fundacją Habitat for Humanity Poland.</w:t>
      </w:r>
    </w:p>
    <w:p w14:paraId="347CA5EE" w14:textId="77777777" w:rsidR="00006984" w:rsidRDefault="00006984" w:rsidP="00006984">
      <w:pPr>
        <w:pStyle w:val="Akapitzlist"/>
        <w:numPr>
          <w:ilvl w:val="0"/>
          <w:numId w:val="41"/>
        </w:numPr>
        <w:spacing w:after="0"/>
        <w:jc w:val="both"/>
        <w:rPr>
          <w:rFonts w:cstheme="minorHAnsi"/>
        </w:rPr>
      </w:pPr>
      <w:r w:rsidRPr="00006984">
        <w:rPr>
          <w:rFonts w:cstheme="minorHAnsi"/>
        </w:rPr>
        <w:t>Załącznik nr 5 – Wzór Oświadczenia o Rezygnacji z Udziału w Programie</w:t>
      </w:r>
      <w:r>
        <w:rPr>
          <w:rFonts w:cstheme="minorHAnsi"/>
        </w:rPr>
        <w:t xml:space="preserve">. </w:t>
      </w:r>
      <w:r w:rsidRPr="00006984">
        <w:rPr>
          <w:rFonts w:cstheme="minorHAnsi"/>
        </w:rPr>
        <w:t>Dokument składany w przypadku rezygnacji na dowolnym etapie procedury.</w:t>
      </w:r>
    </w:p>
    <w:p w14:paraId="2E01E948" w14:textId="4870500B" w:rsidR="00006984" w:rsidRPr="00D51381" w:rsidRDefault="00006984" w:rsidP="00D51381">
      <w:pPr>
        <w:pStyle w:val="Akapitzlist"/>
        <w:numPr>
          <w:ilvl w:val="0"/>
          <w:numId w:val="41"/>
        </w:numPr>
        <w:spacing w:after="0"/>
        <w:jc w:val="both"/>
        <w:rPr>
          <w:rFonts w:cstheme="minorHAnsi"/>
        </w:rPr>
      </w:pPr>
      <w:r w:rsidRPr="00006984">
        <w:rPr>
          <w:rFonts w:cstheme="minorHAnsi"/>
        </w:rPr>
        <w:t>Załącznik nr 6 – Wzór Informacji RODO</w:t>
      </w:r>
      <w:r w:rsidR="00D51381">
        <w:rPr>
          <w:rFonts w:cstheme="minorHAnsi"/>
        </w:rPr>
        <w:t xml:space="preserve">. </w:t>
      </w:r>
      <w:r w:rsidRPr="00D51381">
        <w:rPr>
          <w:rFonts w:cstheme="minorHAnsi"/>
        </w:rPr>
        <w:t>Informacja o zasadach przetwarzania danych osobowych w ramach realizacji Programu.</w:t>
      </w:r>
    </w:p>
    <w:p w14:paraId="6B8220AB" w14:textId="55B0C67F" w:rsidR="00175A1D" w:rsidRDefault="00175A1D" w:rsidP="00175A1D">
      <w:pPr>
        <w:jc w:val="both"/>
        <w:rPr>
          <w:rFonts w:cstheme="minorHAnsi"/>
          <w:b/>
          <w:bCs/>
        </w:rPr>
      </w:pPr>
    </w:p>
    <w:p w14:paraId="34744383" w14:textId="77777777" w:rsidR="00175A1D" w:rsidRDefault="00175A1D" w:rsidP="00175A1D">
      <w:pPr>
        <w:jc w:val="both"/>
        <w:rPr>
          <w:rFonts w:cstheme="minorHAnsi"/>
          <w:b/>
          <w:bCs/>
        </w:rPr>
      </w:pPr>
    </w:p>
    <w:p w14:paraId="47E62EE9" w14:textId="77777777" w:rsidR="00175A1D" w:rsidRDefault="00175A1D" w:rsidP="00175A1D">
      <w:pPr>
        <w:jc w:val="both"/>
        <w:rPr>
          <w:rFonts w:cstheme="minorHAnsi"/>
          <w:b/>
          <w:bCs/>
        </w:rPr>
      </w:pPr>
    </w:p>
    <w:p w14:paraId="4A24A2FE" w14:textId="4A7DCFA5" w:rsidR="00175A1D" w:rsidRPr="00175A1D" w:rsidRDefault="00175A1D" w:rsidP="00175A1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WNIOSKODAWCA___________________________________</w:t>
      </w:r>
    </w:p>
    <w:p w14:paraId="52A0486C" w14:textId="6A0737F7" w:rsidR="00232BE9" w:rsidRPr="00267141" w:rsidRDefault="00232BE9" w:rsidP="0093413B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31FAEBAD" w14:textId="77777777" w:rsidR="00232BE9" w:rsidRPr="00267141" w:rsidRDefault="00232BE9" w:rsidP="0093413B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14494513" w14:textId="107926D9" w:rsidR="00724303" w:rsidRPr="00267141" w:rsidRDefault="00724303" w:rsidP="0093413B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sectPr w:rsidR="00724303" w:rsidRPr="0026714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lina Savielieva" w:date="2024-12-03T11:56:00Z" w:initials="AS">
    <w:p w14:paraId="44BEEBA8" w14:textId="2CD43D96" w:rsidR="00347ECE" w:rsidRDefault="00347ECE" w:rsidP="00347ECE">
      <w:pPr>
        <w:pStyle w:val="Tekstkomentarza"/>
      </w:pPr>
      <w:r>
        <w:rPr>
          <w:rStyle w:val="Odwoaniedokomentarza"/>
        </w:rPr>
        <w:annotationRef/>
      </w:r>
      <w:r>
        <w:t xml:space="preserve">z minimum jednego pracownika SAN, przedstawiciela UM DG i 2 przedstawicieli Fundacji Habitat for Humanity Poland. </w:t>
      </w:r>
    </w:p>
  </w:comment>
  <w:comment w:id="4" w:author="Alina Savielieva" w:date="2024-12-03T11:59:00Z" w:initials="AS">
    <w:p w14:paraId="679B31A3" w14:textId="15B7E0B0" w:rsidR="00347ECE" w:rsidRDefault="00347ECE" w:rsidP="00347ECE">
      <w:pPr>
        <w:pStyle w:val="Tekstkomentarza"/>
      </w:pPr>
      <w:r>
        <w:rPr>
          <w:rStyle w:val="Odwoaniedokomentarza"/>
        </w:rPr>
        <w:annotationRef/>
      </w:r>
      <w:r>
        <w:t>Poprzez odrzucenie zaoferowanych mieszkań (minimum jednego maksymalnie 2)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BEEBA8" w15:done="1"/>
  <w15:commentEx w15:paraId="679B31A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B9FA15" w16cex:dateUtc="2024-12-03T10:56:00Z"/>
  <w16cex:commentExtensible w16cex:durableId="7FACEAE2" w16cex:dateUtc="2024-12-0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BEEBA8" w16cid:durableId="2FB9FA15"/>
  <w16cid:commentId w16cid:paraId="679B31A3" w16cid:durableId="7FACEA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85B5" w14:textId="77777777" w:rsidR="001F2069" w:rsidRDefault="001F2069" w:rsidP="003E3B44">
      <w:pPr>
        <w:spacing w:after="0" w:line="240" w:lineRule="auto"/>
      </w:pPr>
      <w:r>
        <w:separator/>
      </w:r>
    </w:p>
  </w:endnote>
  <w:endnote w:type="continuationSeparator" w:id="0">
    <w:p w14:paraId="59C33B9C" w14:textId="77777777" w:rsidR="001F2069" w:rsidRDefault="001F2069" w:rsidP="003E3B44">
      <w:pPr>
        <w:spacing w:after="0" w:line="240" w:lineRule="auto"/>
      </w:pPr>
      <w:r>
        <w:continuationSeparator/>
      </w:r>
    </w:p>
  </w:endnote>
  <w:endnote w:type="continuationNotice" w:id="1">
    <w:p w14:paraId="7AB22D44" w14:textId="77777777" w:rsidR="001F2069" w:rsidRDefault="001F2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808195"/>
      <w:docPartObj>
        <w:docPartGallery w:val="Page Numbers (Bottom of Page)"/>
        <w:docPartUnique/>
      </w:docPartObj>
    </w:sdtPr>
    <w:sdtContent>
      <w:p w14:paraId="5F7583A5" w14:textId="7FEB26DE" w:rsidR="00C65F63" w:rsidRDefault="00C65F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141">
          <w:rPr>
            <w:noProof/>
          </w:rPr>
          <w:t>5</w:t>
        </w:r>
        <w:r>
          <w:fldChar w:fldCharType="end"/>
        </w:r>
      </w:p>
    </w:sdtContent>
  </w:sdt>
  <w:p w14:paraId="1A40F75B" w14:textId="77777777" w:rsidR="002D010F" w:rsidRPr="002D010F" w:rsidRDefault="002D010F" w:rsidP="002D010F">
    <w:pPr>
      <w:spacing w:after="0" w:line="240" w:lineRule="auto"/>
      <w:jc w:val="center"/>
      <w:rPr>
        <w:rFonts w:ascii="Aptos" w:eastAsia="Aptos" w:hAnsi="Aptos" w:cs="Aptos"/>
        <w:i/>
        <w:iCs/>
        <w:kern w:val="0"/>
      </w:rPr>
    </w:pPr>
    <w:bookmarkStart w:id="7" w:name="_Hlk198198690"/>
    <w:r w:rsidRPr="002D010F">
      <w:rPr>
        <w:rFonts w:ascii="Aptos" w:eastAsia="Aptos" w:hAnsi="Aptos" w:cs="Aptos"/>
        <w:i/>
        <w:iCs/>
        <w:kern w:val="0"/>
      </w:rPr>
      <w:t>Pilotaż Społecznej Agencji Najmu w Dąbrowie Górniczej adresowanej do mieszkańców pozostających w trudnej sytuacji mieszkaniowej i życiowej</w:t>
    </w:r>
  </w:p>
  <w:bookmarkEnd w:id="7"/>
  <w:p w14:paraId="495E0D7D" w14:textId="77777777" w:rsidR="002D010F" w:rsidRPr="002D010F" w:rsidRDefault="002D010F" w:rsidP="002D010F">
    <w:pPr>
      <w:spacing w:after="0" w:line="240" w:lineRule="auto"/>
      <w:jc w:val="center"/>
      <w:rPr>
        <w:rFonts w:ascii="Aptos" w:eastAsia="Aptos" w:hAnsi="Aptos" w:cs="Aptos"/>
        <w:i/>
        <w:iCs/>
        <w:kern w:val="0"/>
      </w:rPr>
    </w:pPr>
    <w:r w:rsidRPr="002D010F">
      <w:rPr>
        <w:rFonts w:ascii="Aptos" w:eastAsia="Aptos" w:hAnsi="Aptos" w:cs="Aptos"/>
        <w:i/>
        <w:iCs/>
        <w:kern w:val="0"/>
      </w:rPr>
      <w:t>Projekt dofinansowany ze środków Unii Europejskiej w ramach programu Fundusze Europejskie dla Rozwoju Społecznego</w:t>
    </w:r>
  </w:p>
  <w:p w14:paraId="073F8101" w14:textId="77777777" w:rsidR="00C65F63" w:rsidRDefault="00C65F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8D13" w14:textId="77777777" w:rsidR="001F2069" w:rsidRDefault="001F2069" w:rsidP="003E3B44">
      <w:pPr>
        <w:spacing w:after="0" w:line="240" w:lineRule="auto"/>
      </w:pPr>
      <w:r>
        <w:separator/>
      </w:r>
    </w:p>
  </w:footnote>
  <w:footnote w:type="continuationSeparator" w:id="0">
    <w:p w14:paraId="3D1776D5" w14:textId="77777777" w:rsidR="001F2069" w:rsidRDefault="001F2069" w:rsidP="003E3B44">
      <w:pPr>
        <w:spacing w:after="0" w:line="240" w:lineRule="auto"/>
      </w:pPr>
      <w:r>
        <w:continuationSeparator/>
      </w:r>
    </w:p>
  </w:footnote>
  <w:footnote w:type="continuationNotice" w:id="1">
    <w:p w14:paraId="7020EF8B" w14:textId="77777777" w:rsidR="001F2069" w:rsidRDefault="001F20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9ADC" w14:textId="0DEC37CE" w:rsidR="002D010F" w:rsidRDefault="002D010F">
    <w:pPr>
      <w:pStyle w:val="Nagwek"/>
    </w:pPr>
    <w:r>
      <w:rPr>
        <w:noProof/>
      </w:rPr>
      <w:drawing>
        <wp:inline distT="0" distB="0" distL="0" distR="0" wp14:anchorId="00142D9D" wp14:editId="506F2802">
          <wp:extent cx="5760720" cy="786765"/>
          <wp:effectExtent l="0" t="0" r="0" b="0"/>
          <wp:docPr id="442569836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569836" name="Obraz 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DD1"/>
    <w:multiLevelType w:val="hybridMultilevel"/>
    <w:tmpl w:val="4646375A"/>
    <w:lvl w:ilvl="0" w:tplc="F9642A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74A3A"/>
    <w:multiLevelType w:val="hybridMultilevel"/>
    <w:tmpl w:val="891EDCC8"/>
    <w:lvl w:ilvl="0" w:tplc="F9642A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C52FF"/>
    <w:multiLevelType w:val="hybridMultilevel"/>
    <w:tmpl w:val="9ECCA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94384"/>
    <w:multiLevelType w:val="hybridMultilevel"/>
    <w:tmpl w:val="81F03DBA"/>
    <w:lvl w:ilvl="0" w:tplc="4F82C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44FEA"/>
    <w:multiLevelType w:val="hybridMultilevel"/>
    <w:tmpl w:val="47C028DE"/>
    <w:lvl w:ilvl="0" w:tplc="D9A6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F149B"/>
    <w:multiLevelType w:val="hybridMultilevel"/>
    <w:tmpl w:val="B9B04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0C2D"/>
    <w:multiLevelType w:val="hybridMultilevel"/>
    <w:tmpl w:val="82EAE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52D6"/>
    <w:multiLevelType w:val="multilevel"/>
    <w:tmpl w:val="F6AAA1F4"/>
    <w:lvl w:ilvl="0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bullet"/>
      <w:lvlRestart w:val="0"/>
      <w:pStyle w:val="Listdash1Dentons"/>
      <w:lvlText w:val="-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Listdash2Dentons"/>
      <w:lvlText w:val="-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pStyle w:val="Listdash3Dentons"/>
      <w:lvlText w:val="-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-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544"/>
        </w:tabs>
        <w:ind w:left="3544" w:hanging="709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DB0131B"/>
    <w:multiLevelType w:val="hybridMultilevel"/>
    <w:tmpl w:val="4608F84E"/>
    <w:lvl w:ilvl="0" w:tplc="67C6A742">
      <w:start w:val="1"/>
      <w:numFmt w:val="decimal"/>
      <w:lvlText w:val="%1)"/>
      <w:lvlJc w:val="left"/>
      <w:pPr>
        <w:ind w:left="1020" w:hanging="360"/>
      </w:pPr>
    </w:lvl>
    <w:lvl w:ilvl="1" w:tplc="241818F2">
      <w:start w:val="1"/>
      <w:numFmt w:val="decimal"/>
      <w:lvlText w:val="%2)"/>
      <w:lvlJc w:val="left"/>
      <w:pPr>
        <w:ind w:left="1020" w:hanging="360"/>
      </w:pPr>
    </w:lvl>
    <w:lvl w:ilvl="2" w:tplc="42869504">
      <w:start w:val="1"/>
      <w:numFmt w:val="decimal"/>
      <w:lvlText w:val="%3)"/>
      <w:lvlJc w:val="left"/>
      <w:pPr>
        <w:ind w:left="1020" w:hanging="360"/>
      </w:pPr>
    </w:lvl>
    <w:lvl w:ilvl="3" w:tplc="35F8BA76">
      <w:start w:val="1"/>
      <w:numFmt w:val="decimal"/>
      <w:lvlText w:val="%4)"/>
      <w:lvlJc w:val="left"/>
      <w:pPr>
        <w:ind w:left="1020" w:hanging="360"/>
      </w:pPr>
    </w:lvl>
    <w:lvl w:ilvl="4" w:tplc="E648ED60">
      <w:start w:val="1"/>
      <w:numFmt w:val="decimal"/>
      <w:lvlText w:val="%5)"/>
      <w:lvlJc w:val="left"/>
      <w:pPr>
        <w:ind w:left="1020" w:hanging="360"/>
      </w:pPr>
    </w:lvl>
    <w:lvl w:ilvl="5" w:tplc="07A8101A">
      <w:start w:val="1"/>
      <w:numFmt w:val="decimal"/>
      <w:lvlText w:val="%6)"/>
      <w:lvlJc w:val="left"/>
      <w:pPr>
        <w:ind w:left="1020" w:hanging="360"/>
      </w:pPr>
    </w:lvl>
    <w:lvl w:ilvl="6" w:tplc="F3DA9F12">
      <w:start w:val="1"/>
      <w:numFmt w:val="decimal"/>
      <w:lvlText w:val="%7)"/>
      <w:lvlJc w:val="left"/>
      <w:pPr>
        <w:ind w:left="1020" w:hanging="360"/>
      </w:pPr>
    </w:lvl>
    <w:lvl w:ilvl="7" w:tplc="2512AC14">
      <w:start w:val="1"/>
      <w:numFmt w:val="decimal"/>
      <w:lvlText w:val="%8)"/>
      <w:lvlJc w:val="left"/>
      <w:pPr>
        <w:ind w:left="1020" w:hanging="360"/>
      </w:pPr>
    </w:lvl>
    <w:lvl w:ilvl="8" w:tplc="2D1E47A6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0132EA4"/>
    <w:multiLevelType w:val="hybridMultilevel"/>
    <w:tmpl w:val="27B0E684"/>
    <w:lvl w:ilvl="0" w:tplc="F9642AA4">
      <w:start w:val="1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21E0426A"/>
    <w:multiLevelType w:val="hybridMultilevel"/>
    <w:tmpl w:val="1B640D86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00A0D"/>
    <w:multiLevelType w:val="hybridMultilevel"/>
    <w:tmpl w:val="F97CB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5C4"/>
    <w:multiLevelType w:val="hybridMultilevel"/>
    <w:tmpl w:val="619642D2"/>
    <w:lvl w:ilvl="0" w:tplc="F9642AA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A70C25"/>
    <w:multiLevelType w:val="hybridMultilevel"/>
    <w:tmpl w:val="B6A2F1BA"/>
    <w:lvl w:ilvl="0" w:tplc="F27E5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593C22"/>
    <w:multiLevelType w:val="hybridMultilevel"/>
    <w:tmpl w:val="02328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83F51"/>
    <w:multiLevelType w:val="hybridMultilevel"/>
    <w:tmpl w:val="B296B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41D26"/>
    <w:multiLevelType w:val="multilevel"/>
    <w:tmpl w:val="CE14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DE132B"/>
    <w:multiLevelType w:val="multilevel"/>
    <w:tmpl w:val="165E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CD3B0A"/>
    <w:multiLevelType w:val="hybridMultilevel"/>
    <w:tmpl w:val="4DD2F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73269B"/>
    <w:multiLevelType w:val="hybridMultilevel"/>
    <w:tmpl w:val="735E4CCC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01C26"/>
    <w:multiLevelType w:val="hybridMultilevel"/>
    <w:tmpl w:val="1C52E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061FBC"/>
    <w:multiLevelType w:val="hybridMultilevel"/>
    <w:tmpl w:val="962EF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86052"/>
    <w:multiLevelType w:val="hybridMultilevel"/>
    <w:tmpl w:val="ECE464A4"/>
    <w:lvl w:ilvl="0" w:tplc="FF085DAA">
      <w:start w:val="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9C34">
      <w:start w:val="1"/>
      <w:numFmt w:val="lowerLetter"/>
      <w:lvlText w:val="%2)"/>
      <w:lvlJc w:val="left"/>
      <w:pPr>
        <w:ind w:left="635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642AA4">
      <w:start w:val="1"/>
      <w:numFmt w:val="bullet"/>
      <w:lvlText w:val="-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89740">
      <w:start w:val="1"/>
      <w:numFmt w:val="bullet"/>
      <w:lvlText w:val="•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48AC4E">
      <w:start w:val="1"/>
      <w:numFmt w:val="bullet"/>
      <w:lvlText w:val="o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45E26">
      <w:start w:val="1"/>
      <w:numFmt w:val="bullet"/>
      <w:lvlText w:val="▪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4D03C">
      <w:start w:val="1"/>
      <w:numFmt w:val="bullet"/>
      <w:lvlText w:val="•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AB9E2">
      <w:start w:val="1"/>
      <w:numFmt w:val="bullet"/>
      <w:lvlText w:val="o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05F96">
      <w:start w:val="1"/>
      <w:numFmt w:val="bullet"/>
      <w:lvlText w:val="▪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5839BE"/>
    <w:multiLevelType w:val="multilevel"/>
    <w:tmpl w:val="ED08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416F5"/>
    <w:multiLevelType w:val="multilevel"/>
    <w:tmpl w:val="F2B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346B94"/>
    <w:multiLevelType w:val="multilevel"/>
    <w:tmpl w:val="90E2A890"/>
    <w:lvl w:ilvl="0">
      <w:start w:val="1"/>
      <w:numFmt w:val="lowerLetter"/>
      <w:pStyle w:val="Listalpha1Denton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Listalpha2Dentons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alpha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37700D"/>
    <w:multiLevelType w:val="hybridMultilevel"/>
    <w:tmpl w:val="03564590"/>
    <w:lvl w:ilvl="0" w:tplc="F9642A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6E00CF"/>
    <w:multiLevelType w:val="hybridMultilevel"/>
    <w:tmpl w:val="85FEE9A8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9146E"/>
    <w:multiLevelType w:val="hybridMultilevel"/>
    <w:tmpl w:val="06809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67415"/>
    <w:multiLevelType w:val="hybridMultilevel"/>
    <w:tmpl w:val="4F087748"/>
    <w:lvl w:ilvl="0" w:tplc="A17A35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202B40"/>
    <w:multiLevelType w:val="hybridMultilevel"/>
    <w:tmpl w:val="DF9AD858"/>
    <w:lvl w:ilvl="0" w:tplc="32E014AE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633F75"/>
    <w:multiLevelType w:val="hybridMultilevel"/>
    <w:tmpl w:val="7C08A68A"/>
    <w:lvl w:ilvl="0" w:tplc="F9642A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F95344"/>
    <w:multiLevelType w:val="hybridMultilevel"/>
    <w:tmpl w:val="33AE1242"/>
    <w:lvl w:ilvl="0" w:tplc="F9642AA4">
      <w:start w:val="1"/>
      <w:numFmt w:val="bullet"/>
      <w:lvlText w:val="-"/>
      <w:lvlJc w:val="left"/>
      <w:pPr>
        <w:ind w:left="13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33" w15:restartNumberingAfterBreak="0">
    <w:nsid w:val="62397874"/>
    <w:multiLevelType w:val="hybridMultilevel"/>
    <w:tmpl w:val="72220FAE"/>
    <w:lvl w:ilvl="0" w:tplc="C810B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358D2"/>
    <w:multiLevelType w:val="hybridMultilevel"/>
    <w:tmpl w:val="CB82C0E6"/>
    <w:lvl w:ilvl="0" w:tplc="F9642A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577546"/>
    <w:multiLevelType w:val="multilevel"/>
    <w:tmpl w:val="AFA4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886FB7"/>
    <w:multiLevelType w:val="hybridMultilevel"/>
    <w:tmpl w:val="2A6AA4A2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7" w15:restartNumberingAfterBreak="0">
    <w:nsid w:val="6E9B7CB1"/>
    <w:multiLevelType w:val="hybridMultilevel"/>
    <w:tmpl w:val="CC84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D7378"/>
    <w:multiLevelType w:val="multilevel"/>
    <w:tmpl w:val="44B085FE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5200DED"/>
    <w:multiLevelType w:val="hybridMultilevel"/>
    <w:tmpl w:val="50EE323E"/>
    <w:lvl w:ilvl="0" w:tplc="BB4AA8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67499"/>
    <w:multiLevelType w:val="multilevel"/>
    <w:tmpl w:val="E17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09624A"/>
    <w:multiLevelType w:val="multilevel"/>
    <w:tmpl w:val="19B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87B2E"/>
    <w:multiLevelType w:val="multilevel"/>
    <w:tmpl w:val="DCAA1210"/>
    <w:lvl w:ilvl="0">
      <w:start w:val="1"/>
      <w:numFmt w:val="decimal"/>
      <w:pStyle w:val="Listbracket1Denton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1">
      <w:start w:val="1"/>
      <w:numFmt w:val="decimal"/>
      <w:pStyle w:val="Listbracket2Dentons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bracket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3" w15:restartNumberingAfterBreak="0">
    <w:nsid w:val="7F25050F"/>
    <w:multiLevelType w:val="multilevel"/>
    <w:tmpl w:val="4790DA62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09323822">
    <w:abstractNumId w:val="39"/>
  </w:num>
  <w:num w:numId="2" w16cid:durableId="44070465">
    <w:abstractNumId w:val="25"/>
  </w:num>
  <w:num w:numId="3" w16cid:durableId="594829787">
    <w:abstractNumId w:val="42"/>
  </w:num>
  <w:num w:numId="4" w16cid:durableId="1106266669">
    <w:abstractNumId w:val="7"/>
  </w:num>
  <w:num w:numId="5" w16cid:durableId="7785986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22850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3662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36467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7253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4696646">
    <w:abstractNumId w:val="25"/>
  </w:num>
  <w:num w:numId="11" w16cid:durableId="16019892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804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445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18870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28705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3936583">
    <w:abstractNumId w:val="29"/>
  </w:num>
  <w:num w:numId="17" w16cid:durableId="396779568">
    <w:abstractNumId w:val="7"/>
  </w:num>
  <w:num w:numId="18" w16cid:durableId="1930776706">
    <w:abstractNumId w:val="7"/>
  </w:num>
  <w:num w:numId="19" w16cid:durableId="305009135">
    <w:abstractNumId w:val="7"/>
  </w:num>
  <w:num w:numId="20" w16cid:durableId="456799319">
    <w:abstractNumId w:val="7"/>
  </w:num>
  <w:num w:numId="21" w16cid:durableId="358749976">
    <w:abstractNumId w:val="6"/>
  </w:num>
  <w:num w:numId="22" w16cid:durableId="1163395659">
    <w:abstractNumId w:val="43"/>
  </w:num>
  <w:num w:numId="23" w16cid:durableId="529028822">
    <w:abstractNumId w:val="38"/>
  </w:num>
  <w:num w:numId="24" w16cid:durableId="146824168">
    <w:abstractNumId w:val="25"/>
  </w:num>
  <w:num w:numId="25" w16cid:durableId="2008746087">
    <w:abstractNumId w:val="25"/>
    <w:lvlOverride w:ilvl="0">
      <w:startOverride w:val="1"/>
    </w:lvlOverride>
    <w:lvlOverride w:ilvl="1">
      <w:startOverride w:val="14"/>
    </w:lvlOverride>
  </w:num>
  <w:num w:numId="26" w16cid:durableId="2083985621">
    <w:abstractNumId w:val="8"/>
  </w:num>
  <w:num w:numId="27" w16cid:durableId="691885274">
    <w:abstractNumId w:val="22"/>
  </w:num>
  <w:num w:numId="28" w16cid:durableId="133110971">
    <w:abstractNumId w:val="36"/>
  </w:num>
  <w:num w:numId="29" w16cid:durableId="390423534">
    <w:abstractNumId w:val="32"/>
  </w:num>
  <w:num w:numId="30" w16cid:durableId="424307016">
    <w:abstractNumId w:val="15"/>
  </w:num>
  <w:num w:numId="31" w16cid:durableId="867371080">
    <w:abstractNumId w:val="34"/>
  </w:num>
  <w:num w:numId="32" w16cid:durableId="2147162678">
    <w:abstractNumId w:val="24"/>
  </w:num>
  <w:num w:numId="33" w16cid:durableId="1709525918">
    <w:abstractNumId w:val="12"/>
  </w:num>
  <w:num w:numId="34" w16cid:durableId="716516723">
    <w:abstractNumId w:val="28"/>
  </w:num>
  <w:num w:numId="35" w16cid:durableId="1329141186">
    <w:abstractNumId w:val="17"/>
  </w:num>
  <w:num w:numId="36" w16cid:durableId="1257637717">
    <w:abstractNumId w:val="13"/>
  </w:num>
  <w:num w:numId="37" w16cid:durableId="716710009">
    <w:abstractNumId w:val="35"/>
  </w:num>
  <w:num w:numId="38" w16cid:durableId="2028215841">
    <w:abstractNumId w:val="14"/>
  </w:num>
  <w:num w:numId="39" w16cid:durableId="1797025792">
    <w:abstractNumId w:val="11"/>
  </w:num>
  <w:num w:numId="40" w16cid:durableId="533008139">
    <w:abstractNumId w:val="21"/>
  </w:num>
  <w:num w:numId="41" w16cid:durableId="1959723472">
    <w:abstractNumId w:val="3"/>
  </w:num>
  <w:num w:numId="42" w16cid:durableId="864169671">
    <w:abstractNumId w:val="37"/>
  </w:num>
  <w:num w:numId="43" w16cid:durableId="1590000280">
    <w:abstractNumId w:val="31"/>
  </w:num>
  <w:num w:numId="44" w16cid:durableId="1479767183">
    <w:abstractNumId w:val="26"/>
  </w:num>
  <w:num w:numId="45" w16cid:durableId="579875143">
    <w:abstractNumId w:val="10"/>
  </w:num>
  <w:num w:numId="46" w16cid:durableId="825169848">
    <w:abstractNumId w:val="9"/>
  </w:num>
  <w:num w:numId="47" w16cid:durableId="1555657808">
    <w:abstractNumId w:val="0"/>
  </w:num>
  <w:num w:numId="48" w16cid:durableId="325212113">
    <w:abstractNumId w:val="19"/>
  </w:num>
  <w:num w:numId="49" w16cid:durableId="1277787014">
    <w:abstractNumId w:val="1"/>
  </w:num>
  <w:num w:numId="50" w16cid:durableId="1996033179">
    <w:abstractNumId w:val="27"/>
  </w:num>
  <w:num w:numId="51" w16cid:durableId="1904172338">
    <w:abstractNumId w:val="42"/>
    <w:lvlOverride w:ilvl="0">
      <w:startOverride w:val="1"/>
    </w:lvlOverride>
  </w:num>
  <w:num w:numId="52" w16cid:durableId="568612935">
    <w:abstractNumId w:val="4"/>
  </w:num>
  <w:num w:numId="53" w16cid:durableId="1268544578">
    <w:abstractNumId w:val="30"/>
  </w:num>
  <w:num w:numId="54" w16cid:durableId="1294942618">
    <w:abstractNumId w:val="33"/>
  </w:num>
  <w:num w:numId="55" w16cid:durableId="401413807">
    <w:abstractNumId w:val="16"/>
  </w:num>
  <w:num w:numId="56" w16cid:durableId="1003825129">
    <w:abstractNumId w:val="41"/>
  </w:num>
  <w:num w:numId="57" w16cid:durableId="2053075594">
    <w:abstractNumId w:val="23"/>
  </w:num>
  <w:num w:numId="58" w16cid:durableId="643432745">
    <w:abstractNumId w:val="40"/>
  </w:num>
  <w:num w:numId="59" w16cid:durableId="1479345130">
    <w:abstractNumId w:val="5"/>
  </w:num>
  <w:num w:numId="60" w16cid:durableId="199123685">
    <w:abstractNumId w:val="18"/>
  </w:num>
  <w:num w:numId="61" w16cid:durableId="1428573839">
    <w:abstractNumId w:val="2"/>
  </w:num>
  <w:num w:numId="62" w16cid:durableId="475688227">
    <w:abstractNumId w:val="2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na Savielieva">
    <w15:presenceInfo w15:providerId="AD" w15:userId="S::asavielieva@habitat.pl::887a69f2-82ee-47ac-92ff-e3bd09cabd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1D"/>
    <w:rsid w:val="00000F84"/>
    <w:rsid w:val="00006984"/>
    <w:rsid w:val="0001227F"/>
    <w:rsid w:val="00013206"/>
    <w:rsid w:val="0001646B"/>
    <w:rsid w:val="00021BDC"/>
    <w:rsid w:val="0002356E"/>
    <w:rsid w:val="00030587"/>
    <w:rsid w:val="000371E0"/>
    <w:rsid w:val="00045589"/>
    <w:rsid w:val="00050BA6"/>
    <w:rsid w:val="000630F4"/>
    <w:rsid w:val="00080987"/>
    <w:rsid w:val="000A3D44"/>
    <w:rsid w:val="000A59DF"/>
    <w:rsid w:val="000A6EB5"/>
    <w:rsid w:val="000A754F"/>
    <w:rsid w:val="000C5D65"/>
    <w:rsid w:val="000C76D0"/>
    <w:rsid w:val="000D1E07"/>
    <w:rsid w:val="000D4B0E"/>
    <w:rsid w:val="000D5F21"/>
    <w:rsid w:val="00100CBC"/>
    <w:rsid w:val="001051F5"/>
    <w:rsid w:val="001165BB"/>
    <w:rsid w:val="00125390"/>
    <w:rsid w:val="00143BA2"/>
    <w:rsid w:val="00145635"/>
    <w:rsid w:val="00154E6C"/>
    <w:rsid w:val="00157B27"/>
    <w:rsid w:val="001635ED"/>
    <w:rsid w:val="00166A98"/>
    <w:rsid w:val="0016714A"/>
    <w:rsid w:val="00175A1D"/>
    <w:rsid w:val="0018333E"/>
    <w:rsid w:val="001950EB"/>
    <w:rsid w:val="001B4596"/>
    <w:rsid w:val="001C07C3"/>
    <w:rsid w:val="001C1D8D"/>
    <w:rsid w:val="001C27C4"/>
    <w:rsid w:val="001D5009"/>
    <w:rsid w:val="001F1DB2"/>
    <w:rsid w:val="001F2069"/>
    <w:rsid w:val="001F7AF9"/>
    <w:rsid w:val="0020129D"/>
    <w:rsid w:val="0020477B"/>
    <w:rsid w:val="00214BCE"/>
    <w:rsid w:val="00216445"/>
    <w:rsid w:val="00221142"/>
    <w:rsid w:val="002263A1"/>
    <w:rsid w:val="0023148C"/>
    <w:rsid w:val="00232BE9"/>
    <w:rsid w:val="00237453"/>
    <w:rsid w:val="002403C4"/>
    <w:rsid w:val="00257A3F"/>
    <w:rsid w:val="002620B5"/>
    <w:rsid w:val="00263533"/>
    <w:rsid w:val="00267141"/>
    <w:rsid w:val="00274A84"/>
    <w:rsid w:val="002752EE"/>
    <w:rsid w:val="00287E6A"/>
    <w:rsid w:val="00290B92"/>
    <w:rsid w:val="002947DC"/>
    <w:rsid w:val="00294CB8"/>
    <w:rsid w:val="002D010F"/>
    <w:rsid w:val="002E3550"/>
    <w:rsid w:val="002E6510"/>
    <w:rsid w:val="002E6724"/>
    <w:rsid w:val="002F38F9"/>
    <w:rsid w:val="00307B2F"/>
    <w:rsid w:val="003161BE"/>
    <w:rsid w:val="00321BC3"/>
    <w:rsid w:val="00341B73"/>
    <w:rsid w:val="00342FBB"/>
    <w:rsid w:val="00344F83"/>
    <w:rsid w:val="00347E9C"/>
    <w:rsid w:val="00347ECE"/>
    <w:rsid w:val="00362C38"/>
    <w:rsid w:val="00366037"/>
    <w:rsid w:val="00370A9E"/>
    <w:rsid w:val="00384C19"/>
    <w:rsid w:val="003B1819"/>
    <w:rsid w:val="003C4DB6"/>
    <w:rsid w:val="003D6B28"/>
    <w:rsid w:val="003E17E0"/>
    <w:rsid w:val="003E3604"/>
    <w:rsid w:val="003E3B44"/>
    <w:rsid w:val="003F2390"/>
    <w:rsid w:val="003F30BA"/>
    <w:rsid w:val="003F658D"/>
    <w:rsid w:val="0041339B"/>
    <w:rsid w:val="00434311"/>
    <w:rsid w:val="00440156"/>
    <w:rsid w:val="00450852"/>
    <w:rsid w:val="00456A26"/>
    <w:rsid w:val="00460B4B"/>
    <w:rsid w:val="00470086"/>
    <w:rsid w:val="0047760A"/>
    <w:rsid w:val="0048396D"/>
    <w:rsid w:val="00484193"/>
    <w:rsid w:val="00490900"/>
    <w:rsid w:val="004915DC"/>
    <w:rsid w:val="00491F84"/>
    <w:rsid w:val="004A14B1"/>
    <w:rsid w:val="004A3978"/>
    <w:rsid w:val="004B1FFE"/>
    <w:rsid w:val="004D37AE"/>
    <w:rsid w:val="004D4C72"/>
    <w:rsid w:val="004D5009"/>
    <w:rsid w:val="004D5153"/>
    <w:rsid w:val="004E3994"/>
    <w:rsid w:val="004E4196"/>
    <w:rsid w:val="004E7BF2"/>
    <w:rsid w:val="004F73AC"/>
    <w:rsid w:val="00516A98"/>
    <w:rsid w:val="005249A9"/>
    <w:rsid w:val="005279A4"/>
    <w:rsid w:val="0054453C"/>
    <w:rsid w:val="00563812"/>
    <w:rsid w:val="005672FA"/>
    <w:rsid w:val="005740F4"/>
    <w:rsid w:val="005777F5"/>
    <w:rsid w:val="005841B5"/>
    <w:rsid w:val="00584519"/>
    <w:rsid w:val="00586D6E"/>
    <w:rsid w:val="00594D37"/>
    <w:rsid w:val="00597D2C"/>
    <w:rsid w:val="005A290D"/>
    <w:rsid w:val="005B6B46"/>
    <w:rsid w:val="005C3361"/>
    <w:rsid w:val="005D63CE"/>
    <w:rsid w:val="005E0E15"/>
    <w:rsid w:val="005E59B4"/>
    <w:rsid w:val="005F225C"/>
    <w:rsid w:val="005F5935"/>
    <w:rsid w:val="006043B5"/>
    <w:rsid w:val="00612EA5"/>
    <w:rsid w:val="00620A23"/>
    <w:rsid w:val="0062210E"/>
    <w:rsid w:val="00623989"/>
    <w:rsid w:val="00623D67"/>
    <w:rsid w:val="00625651"/>
    <w:rsid w:val="006344B5"/>
    <w:rsid w:val="006355EC"/>
    <w:rsid w:val="0063652E"/>
    <w:rsid w:val="00641948"/>
    <w:rsid w:val="00645600"/>
    <w:rsid w:val="00645A41"/>
    <w:rsid w:val="00667A3E"/>
    <w:rsid w:val="0067504F"/>
    <w:rsid w:val="00677E7B"/>
    <w:rsid w:val="00697739"/>
    <w:rsid w:val="006A0516"/>
    <w:rsid w:val="006A1B6D"/>
    <w:rsid w:val="006A61A4"/>
    <w:rsid w:val="006B03F6"/>
    <w:rsid w:val="006B4907"/>
    <w:rsid w:val="006C6D07"/>
    <w:rsid w:val="006C7D75"/>
    <w:rsid w:val="006E2FAF"/>
    <w:rsid w:val="006E336F"/>
    <w:rsid w:val="006E5F0D"/>
    <w:rsid w:val="006F4CC6"/>
    <w:rsid w:val="006F7DFE"/>
    <w:rsid w:val="00701773"/>
    <w:rsid w:val="00721096"/>
    <w:rsid w:val="00724303"/>
    <w:rsid w:val="007261E5"/>
    <w:rsid w:val="00736431"/>
    <w:rsid w:val="00743D45"/>
    <w:rsid w:val="007528E0"/>
    <w:rsid w:val="00762C65"/>
    <w:rsid w:val="00763952"/>
    <w:rsid w:val="0078154A"/>
    <w:rsid w:val="007860C8"/>
    <w:rsid w:val="0079231C"/>
    <w:rsid w:val="00797E7A"/>
    <w:rsid w:val="007A5978"/>
    <w:rsid w:val="007A5C4A"/>
    <w:rsid w:val="007B1591"/>
    <w:rsid w:val="007B5D28"/>
    <w:rsid w:val="007B6CB0"/>
    <w:rsid w:val="007D6DD9"/>
    <w:rsid w:val="007E1060"/>
    <w:rsid w:val="007F0AEB"/>
    <w:rsid w:val="007F7EA0"/>
    <w:rsid w:val="0080501E"/>
    <w:rsid w:val="00810055"/>
    <w:rsid w:val="00815D26"/>
    <w:rsid w:val="0081643B"/>
    <w:rsid w:val="00825EC7"/>
    <w:rsid w:val="00834437"/>
    <w:rsid w:val="008349B8"/>
    <w:rsid w:val="00841E20"/>
    <w:rsid w:val="00846126"/>
    <w:rsid w:val="00850A37"/>
    <w:rsid w:val="00866C07"/>
    <w:rsid w:val="008704D2"/>
    <w:rsid w:val="008713B8"/>
    <w:rsid w:val="00871D1B"/>
    <w:rsid w:val="008829E3"/>
    <w:rsid w:val="00883C23"/>
    <w:rsid w:val="0088629D"/>
    <w:rsid w:val="00886F91"/>
    <w:rsid w:val="008A17C6"/>
    <w:rsid w:val="008A521A"/>
    <w:rsid w:val="008C4406"/>
    <w:rsid w:val="008D46EA"/>
    <w:rsid w:val="008E41DB"/>
    <w:rsid w:val="009018C2"/>
    <w:rsid w:val="00912E5C"/>
    <w:rsid w:val="00917E5A"/>
    <w:rsid w:val="0092160F"/>
    <w:rsid w:val="00923DA1"/>
    <w:rsid w:val="009271DE"/>
    <w:rsid w:val="00931A95"/>
    <w:rsid w:val="00933440"/>
    <w:rsid w:val="0093413B"/>
    <w:rsid w:val="00941335"/>
    <w:rsid w:val="009520F5"/>
    <w:rsid w:val="00957BE5"/>
    <w:rsid w:val="0096017C"/>
    <w:rsid w:val="00983AEA"/>
    <w:rsid w:val="00983D49"/>
    <w:rsid w:val="009A0C8E"/>
    <w:rsid w:val="009A7E75"/>
    <w:rsid w:val="009B1AD3"/>
    <w:rsid w:val="009B6462"/>
    <w:rsid w:val="009B74FA"/>
    <w:rsid w:val="009C533F"/>
    <w:rsid w:val="009D02B2"/>
    <w:rsid w:val="009D555D"/>
    <w:rsid w:val="009D5B8D"/>
    <w:rsid w:val="009F06FB"/>
    <w:rsid w:val="009F5487"/>
    <w:rsid w:val="009F7531"/>
    <w:rsid w:val="00A016EA"/>
    <w:rsid w:val="00A02E1C"/>
    <w:rsid w:val="00A042FE"/>
    <w:rsid w:val="00A1429E"/>
    <w:rsid w:val="00A20398"/>
    <w:rsid w:val="00A331ED"/>
    <w:rsid w:val="00A37CAB"/>
    <w:rsid w:val="00A41D84"/>
    <w:rsid w:val="00A57697"/>
    <w:rsid w:val="00A60662"/>
    <w:rsid w:val="00A60CA1"/>
    <w:rsid w:val="00A62E96"/>
    <w:rsid w:val="00A674B3"/>
    <w:rsid w:val="00A73029"/>
    <w:rsid w:val="00A77C7C"/>
    <w:rsid w:val="00A940EF"/>
    <w:rsid w:val="00A9662F"/>
    <w:rsid w:val="00AA73D5"/>
    <w:rsid w:val="00AA7A8F"/>
    <w:rsid w:val="00AD3541"/>
    <w:rsid w:val="00AD4C17"/>
    <w:rsid w:val="00AE6B74"/>
    <w:rsid w:val="00AF16D3"/>
    <w:rsid w:val="00AF4300"/>
    <w:rsid w:val="00B23C00"/>
    <w:rsid w:val="00B2682E"/>
    <w:rsid w:val="00B42DBF"/>
    <w:rsid w:val="00B51689"/>
    <w:rsid w:val="00B8758C"/>
    <w:rsid w:val="00B96066"/>
    <w:rsid w:val="00BA2A4B"/>
    <w:rsid w:val="00BB39B1"/>
    <w:rsid w:val="00BB7669"/>
    <w:rsid w:val="00BC1A00"/>
    <w:rsid w:val="00BC4B1C"/>
    <w:rsid w:val="00BD4D9D"/>
    <w:rsid w:val="00BD50AE"/>
    <w:rsid w:val="00BE0906"/>
    <w:rsid w:val="00BE6BD5"/>
    <w:rsid w:val="00BF427A"/>
    <w:rsid w:val="00BF585F"/>
    <w:rsid w:val="00BF5E87"/>
    <w:rsid w:val="00BF74D8"/>
    <w:rsid w:val="00C01A7E"/>
    <w:rsid w:val="00C159B5"/>
    <w:rsid w:val="00C2366B"/>
    <w:rsid w:val="00C317D9"/>
    <w:rsid w:val="00C32A5C"/>
    <w:rsid w:val="00C34DF6"/>
    <w:rsid w:val="00C3650B"/>
    <w:rsid w:val="00C440E6"/>
    <w:rsid w:val="00C50A52"/>
    <w:rsid w:val="00C64DF8"/>
    <w:rsid w:val="00C65F63"/>
    <w:rsid w:val="00C665AC"/>
    <w:rsid w:val="00C6789E"/>
    <w:rsid w:val="00C80754"/>
    <w:rsid w:val="00C8112E"/>
    <w:rsid w:val="00C82704"/>
    <w:rsid w:val="00CA1E03"/>
    <w:rsid w:val="00CA3233"/>
    <w:rsid w:val="00CB0949"/>
    <w:rsid w:val="00CB622D"/>
    <w:rsid w:val="00CD0C0F"/>
    <w:rsid w:val="00CD2EAD"/>
    <w:rsid w:val="00CD5E89"/>
    <w:rsid w:val="00CE09B4"/>
    <w:rsid w:val="00CE0A94"/>
    <w:rsid w:val="00CE67CF"/>
    <w:rsid w:val="00CF000F"/>
    <w:rsid w:val="00CF6CAB"/>
    <w:rsid w:val="00D00AFA"/>
    <w:rsid w:val="00D00B35"/>
    <w:rsid w:val="00D01F63"/>
    <w:rsid w:val="00D06BA2"/>
    <w:rsid w:val="00D12AA0"/>
    <w:rsid w:val="00D12F41"/>
    <w:rsid w:val="00D13DEB"/>
    <w:rsid w:val="00D150E0"/>
    <w:rsid w:val="00D1587C"/>
    <w:rsid w:val="00D162D2"/>
    <w:rsid w:val="00D17233"/>
    <w:rsid w:val="00D21E57"/>
    <w:rsid w:val="00D26464"/>
    <w:rsid w:val="00D32C68"/>
    <w:rsid w:val="00D33FA0"/>
    <w:rsid w:val="00D45C54"/>
    <w:rsid w:val="00D51381"/>
    <w:rsid w:val="00D62217"/>
    <w:rsid w:val="00D65567"/>
    <w:rsid w:val="00D90B62"/>
    <w:rsid w:val="00D91591"/>
    <w:rsid w:val="00D956F8"/>
    <w:rsid w:val="00DB0160"/>
    <w:rsid w:val="00DB5D9E"/>
    <w:rsid w:val="00DB5F90"/>
    <w:rsid w:val="00DB620D"/>
    <w:rsid w:val="00DC4286"/>
    <w:rsid w:val="00DC578F"/>
    <w:rsid w:val="00DC603E"/>
    <w:rsid w:val="00DC69D3"/>
    <w:rsid w:val="00DE08D3"/>
    <w:rsid w:val="00DE4287"/>
    <w:rsid w:val="00DE5469"/>
    <w:rsid w:val="00DE73D9"/>
    <w:rsid w:val="00DF5626"/>
    <w:rsid w:val="00E042B9"/>
    <w:rsid w:val="00E04927"/>
    <w:rsid w:val="00E10C2E"/>
    <w:rsid w:val="00E2523A"/>
    <w:rsid w:val="00E274E5"/>
    <w:rsid w:val="00E372A9"/>
    <w:rsid w:val="00E43415"/>
    <w:rsid w:val="00E45E00"/>
    <w:rsid w:val="00E5123C"/>
    <w:rsid w:val="00E63279"/>
    <w:rsid w:val="00E64334"/>
    <w:rsid w:val="00E74AD3"/>
    <w:rsid w:val="00E7737B"/>
    <w:rsid w:val="00E9328B"/>
    <w:rsid w:val="00EA111D"/>
    <w:rsid w:val="00EA1637"/>
    <w:rsid w:val="00EA7B9D"/>
    <w:rsid w:val="00EB0F28"/>
    <w:rsid w:val="00EB2A94"/>
    <w:rsid w:val="00EB2C94"/>
    <w:rsid w:val="00EB660A"/>
    <w:rsid w:val="00EB6E48"/>
    <w:rsid w:val="00EC1685"/>
    <w:rsid w:val="00EC1F0D"/>
    <w:rsid w:val="00EC2279"/>
    <w:rsid w:val="00EC46E8"/>
    <w:rsid w:val="00EC603B"/>
    <w:rsid w:val="00ED22A4"/>
    <w:rsid w:val="00ED2ADF"/>
    <w:rsid w:val="00EE0E28"/>
    <w:rsid w:val="00EE28E8"/>
    <w:rsid w:val="00EE5786"/>
    <w:rsid w:val="00EF66BC"/>
    <w:rsid w:val="00F13BCA"/>
    <w:rsid w:val="00F14CEF"/>
    <w:rsid w:val="00F1655D"/>
    <w:rsid w:val="00F25335"/>
    <w:rsid w:val="00F26ED3"/>
    <w:rsid w:val="00F26FDF"/>
    <w:rsid w:val="00F30BAD"/>
    <w:rsid w:val="00F442B1"/>
    <w:rsid w:val="00F537A3"/>
    <w:rsid w:val="00F543D3"/>
    <w:rsid w:val="00F63772"/>
    <w:rsid w:val="00F65107"/>
    <w:rsid w:val="00F722B3"/>
    <w:rsid w:val="00F73E43"/>
    <w:rsid w:val="00F8001E"/>
    <w:rsid w:val="00FA0514"/>
    <w:rsid w:val="00FA2DBF"/>
    <w:rsid w:val="00FA3625"/>
    <w:rsid w:val="00FA412A"/>
    <w:rsid w:val="00FA4D05"/>
    <w:rsid w:val="00FA64D8"/>
    <w:rsid w:val="00FB5C0B"/>
    <w:rsid w:val="00FC4544"/>
    <w:rsid w:val="00FC6F4E"/>
    <w:rsid w:val="00FD3514"/>
    <w:rsid w:val="00FD53F1"/>
    <w:rsid w:val="00FE3B3D"/>
    <w:rsid w:val="00FE780E"/>
    <w:rsid w:val="00FF5A91"/>
    <w:rsid w:val="00FF7CA1"/>
    <w:rsid w:val="03160AB2"/>
    <w:rsid w:val="074D2FC3"/>
    <w:rsid w:val="0B9C976B"/>
    <w:rsid w:val="0EDCCAD9"/>
    <w:rsid w:val="0EEF8FF0"/>
    <w:rsid w:val="0F5B5ABE"/>
    <w:rsid w:val="16BB13E1"/>
    <w:rsid w:val="17E0472E"/>
    <w:rsid w:val="1A3A301D"/>
    <w:rsid w:val="20A971A1"/>
    <w:rsid w:val="213DBF1A"/>
    <w:rsid w:val="22454202"/>
    <w:rsid w:val="24429180"/>
    <w:rsid w:val="28B48386"/>
    <w:rsid w:val="32408DDD"/>
    <w:rsid w:val="34F6C37A"/>
    <w:rsid w:val="361FFEF4"/>
    <w:rsid w:val="366DA124"/>
    <w:rsid w:val="38097185"/>
    <w:rsid w:val="3DD6623B"/>
    <w:rsid w:val="3E78B309"/>
    <w:rsid w:val="3FFB5B0D"/>
    <w:rsid w:val="4014836A"/>
    <w:rsid w:val="42E5599F"/>
    <w:rsid w:val="47507166"/>
    <w:rsid w:val="4BBAD9D6"/>
    <w:rsid w:val="4CA9C4F8"/>
    <w:rsid w:val="4F346A70"/>
    <w:rsid w:val="518155E8"/>
    <w:rsid w:val="5542BFCF"/>
    <w:rsid w:val="5C80E04D"/>
    <w:rsid w:val="5D73DB19"/>
    <w:rsid w:val="5EE34921"/>
    <w:rsid w:val="5F3715EA"/>
    <w:rsid w:val="62717DA9"/>
    <w:rsid w:val="68268034"/>
    <w:rsid w:val="7247398A"/>
    <w:rsid w:val="79160B81"/>
    <w:rsid w:val="7AC20C90"/>
    <w:rsid w:val="7C6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C9172"/>
  <w15:chartTrackingRefBased/>
  <w15:docId w15:val="{1E5370B6-A10D-48FF-A690-C8D28545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8E0"/>
    <w:pPr>
      <w:ind w:left="720"/>
      <w:contextualSpacing/>
    </w:pPr>
  </w:style>
  <w:style w:type="paragraph" w:customStyle="1" w:styleId="Default">
    <w:name w:val="Default"/>
    <w:rsid w:val="001F1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E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E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E6C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1F7AF9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B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C54"/>
  </w:style>
  <w:style w:type="paragraph" w:styleId="Stopka">
    <w:name w:val="footer"/>
    <w:basedOn w:val="Normalny"/>
    <w:link w:val="StopkaZnak"/>
    <w:uiPriority w:val="99"/>
    <w:unhideWhenUsed/>
    <w:rsid w:val="00D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C54"/>
  </w:style>
  <w:style w:type="paragraph" w:customStyle="1" w:styleId="pf0">
    <w:name w:val="pf0"/>
    <w:basedOn w:val="Normalny"/>
    <w:rsid w:val="0058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586D6E"/>
    <w:rPr>
      <w:rFonts w:ascii="Segoe UI" w:hAnsi="Segoe UI" w:cs="Segoe UI" w:hint="default"/>
      <w:sz w:val="18"/>
      <w:szCs w:val="18"/>
    </w:rPr>
  </w:style>
  <w:style w:type="paragraph" w:customStyle="1" w:styleId="Listalpha1Dentons">
    <w:name w:val="List alpha 1 Dentons"/>
    <w:basedOn w:val="Normalny"/>
    <w:next w:val="Tekstpodstawowy"/>
    <w:qFormat/>
    <w:rsid w:val="00623D67"/>
    <w:pPr>
      <w:numPr>
        <w:numId w:val="2"/>
      </w:numPr>
      <w:spacing w:before="120" w:after="120" w:line="288" w:lineRule="auto"/>
      <w:jc w:val="both"/>
    </w:pPr>
    <w:rPr>
      <w:rFonts w:ascii="Arial" w:eastAsia="Times New Roman" w:hAnsi="Arial"/>
      <w:kern w:val="20"/>
      <w:sz w:val="20"/>
      <w:szCs w:val="24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3D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3D67"/>
  </w:style>
  <w:style w:type="paragraph" w:customStyle="1" w:styleId="Listalpha2Dentons">
    <w:name w:val="List alpha 2 Dentons"/>
    <w:basedOn w:val="Listalpha1Dentons"/>
    <w:next w:val="Tekstpodstawowy2"/>
    <w:qFormat/>
    <w:rsid w:val="00623D67"/>
    <w:pPr>
      <w:numPr>
        <w:ilvl w:val="1"/>
      </w:numPr>
      <w:spacing w:line="276" w:lineRule="auto"/>
    </w:pPr>
    <w:rPr>
      <w:rFonts w:ascii="Times New Roman" w:hAnsi="Times New Roman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3D6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3D67"/>
  </w:style>
  <w:style w:type="paragraph" w:customStyle="1" w:styleId="Listalpha3Dentons">
    <w:name w:val="List alpha 3 Dentons"/>
    <w:basedOn w:val="Listalpha2Dentons"/>
    <w:next w:val="Tekstpodstawowy3"/>
    <w:qFormat/>
    <w:rsid w:val="00623D67"/>
    <w:pPr>
      <w:numPr>
        <w:ilvl w:val="2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23D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23D67"/>
    <w:rPr>
      <w:sz w:val="16"/>
      <w:szCs w:val="16"/>
    </w:rPr>
  </w:style>
  <w:style w:type="paragraph" w:customStyle="1" w:styleId="Listbracket1Dentons">
    <w:name w:val="List bracket 1 Dentons"/>
    <w:basedOn w:val="Normalny"/>
    <w:next w:val="Tekstpodstawowy"/>
    <w:qFormat/>
    <w:rsid w:val="00623D67"/>
    <w:pPr>
      <w:numPr>
        <w:numId w:val="3"/>
      </w:numPr>
      <w:spacing w:before="120" w:after="120" w:line="276" w:lineRule="auto"/>
      <w:jc w:val="both"/>
    </w:pPr>
    <w:rPr>
      <w:rFonts w:ascii="Times New Roman" w:eastAsia="Times New Roman" w:hAnsi="Times New Roman"/>
      <w:kern w:val="20"/>
      <w:szCs w:val="24"/>
      <w:lang w:val="en-US"/>
      <w14:ligatures w14:val="none"/>
    </w:rPr>
  </w:style>
  <w:style w:type="paragraph" w:customStyle="1" w:styleId="Listbracket2Dentons">
    <w:name w:val="List bracket 2 Dentons"/>
    <w:basedOn w:val="Listbracket1Dentons"/>
    <w:next w:val="Tekstpodstawowy2"/>
    <w:qFormat/>
    <w:rsid w:val="00623D67"/>
    <w:pPr>
      <w:numPr>
        <w:ilvl w:val="1"/>
      </w:numPr>
    </w:pPr>
  </w:style>
  <w:style w:type="paragraph" w:customStyle="1" w:styleId="Listbracket3Dentons">
    <w:name w:val="List bracket 3 Dentons"/>
    <w:basedOn w:val="Listbracket2Dentons"/>
    <w:next w:val="Tekstpodstawowy3"/>
    <w:qFormat/>
    <w:rsid w:val="00623D67"/>
    <w:pPr>
      <w:numPr>
        <w:ilvl w:val="2"/>
      </w:numPr>
    </w:pPr>
  </w:style>
  <w:style w:type="paragraph" w:customStyle="1" w:styleId="Listdash1Dentons">
    <w:name w:val="List dash 1 Dentons"/>
    <w:basedOn w:val="Normalny"/>
    <w:next w:val="Tekstpodstawowy"/>
    <w:qFormat/>
    <w:rsid w:val="00623D67"/>
    <w:pPr>
      <w:numPr>
        <w:ilvl w:val="4"/>
        <w:numId w:val="4"/>
      </w:numPr>
      <w:spacing w:before="120" w:after="120" w:line="288" w:lineRule="auto"/>
      <w:jc w:val="both"/>
    </w:pPr>
    <w:rPr>
      <w:rFonts w:ascii="Arial" w:eastAsia="Times New Roman" w:hAnsi="Arial"/>
      <w:kern w:val="20"/>
      <w:sz w:val="20"/>
      <w:szCs w:val="24"/>
      <w:lang w:val="en-US"/>
      <w14:ligatures w14:val="none"/>
    </w:rPr>
  </w:style>
  <w:style w:type="paragraph" w:customStyle="1" w:styleId="Listdash2Dentons">
    <w:name w:val="List dash 2 Dentons"/>
    <w:basedOn w:val="Listdash1Dentons"/>
    <w:next w:val="Tekstpodstawowy2"/>
    <w:qFormat/>
    <w:rsid w:val="00623D67"/>
    <w:pPr>
      <w:numPr>
        <w:ilvl w:val="5"/>
      </w:numPr>
    </w:pPr>
  </w:style>
  <w:style w:type="paragraph" w:customStyle="1" w:styleId="Listdash3Dentons">
    <w:name w:val="List dash 3 Dentons"/>
    <w:basedOn w:val="Listdash2Dentons"/>
    <w:next w:val="Tekstpodstawowy3"/>
    <w:qFormat/>
    <w:rsid w:val="00623D67"/>
    <w:pPr>
      <w:numPr>
        <w:ilvl w:val="6"/>
      </w:numPr>
      <w:spacing w:line="276" w:lineRule="auto"/>
    </w:pPr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39"/>
    <w:rsid w:val="00232B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13B"/>
    <w:rPr>
      <w:rFonts w:ascii="Segoe UI" w:hAnsi="Segoe UI" w:cs="Segoe UI"/>
      <w:sz w:val="18"/>
      <w:szCs w:val="18"/>
    </w:rPr>
  </w:style>
  <w:style w:type="character" w:customStyle="1" w:styleId="cf21">
    <w:name w:val="cf21"/>
    <w:basedOn w:val="Domylnaczcionkaakapitu"/>
    <w:rsid w:val="006043B5"/>
    <w:rPr>
      <w:rFonts w:ascii="Segoe UI" w:hAnsi="Segoe UI" w:cs="Segoe UI" w:hint="default"/>
      <w:color w:val="FF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E41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4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4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24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0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7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5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06887-26B7-4100-B8CF-2E41FBF617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D1297-1D0B-40C2-9A98-56286A20A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5D284-3130-4E96-B58E-6ABDEB8CF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4394</Words>
  <Characters>26366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Savieleva</dc:creator>
  <cp:keywords/>
  <dc:description/>
  <cp:lastModifiedBy>Alina Savielieva</cp:lastModifiedBy>
  <cp:revision>4</cp:revision>
  <cp:lastPrinted>2025-05-23T07:23:00Z</cp:lastPrinted>
  <dcterms:created xsi:type="dcterms:W3CDTF">2025-05-20T12:05:00Z</dcterms:created>
  <dcterms:modified xsi:type="dcterms:W3CDTF">2025-05-23T09:49:00Z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c172417211b9c9cafada913210da30e3e62cd813384b4ad7a073799948bc47a2</vt:lpwstr>
  </property>
</Properties>
</file>